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6B1" w:rsidRDefault="00D416B1" w:rsidP="00BB1E67">
      <w:pPr>
        <w:spacing w:after="0"/>
        <w:rPr>
          <w:rFonts w:ascii="Arial" w:hAnsi="Arial" w:cs="Arial"/>
          <w:sz w:val="24"/>
          <w:szCs w:val="24"/>
          <w:u w:val="single"/>
          <w:lang w:val="eu-ES"/>
        </w:rPr>
      </w:pPr>
      <w:r w:rsidRPr="006D7C4B">
        <w:rPr>
          <w:rFonts w:ascii="Arial" w:hAnsi="Arial" w:cs="Arial"/>
          <w:sz w:val="24"/>
          <w:szCs w:val="24"/>
          <w:u w:val="single"/>
          <w:lang w:val="eu-ES"/>
        </w:rPr>
        <w:t>Erakusketa zabalik izango da maiatzaren 21era arte</w:t>
      </w:r>
    </w:p>
    <w:p w:rsidR="00ED09C0" w:rsidRPr="00A47FEB" w:rsidRDefault="00ED09C0" w:rsidP="00BB1E67">
      <w:pPr>
        <w:spacing w:after="0"/>
        <w:rPr>
          <w:rFonts w:ascii="Arial" w:hAnsi="Arial" w:cs="Arial"/>
          <w:sz w:val="24"/>
          <w:szCs w:val="24"/>
          <w:u w:val="single"/>
        </w:rPr>
      </w:pPr>
    </w:p>
    <w:p w:rsidR="00D416B1" w:rsidRDefault="00D416B1" w:rsidP="00BB1E67">
      <w:pPr>
        <w:spacing w:after="0"/>
        <w:rPr>
          <w:rFonts w:ascii="Arial" w:hAnsi="Arial" w:cs="Arial"/>
          <w:sz w:val="32"/>
          <w:szCs w:val="32"/>
        </w:rPr>
      </w:pPr>
      <w:r w:rsidRPr="006234BE">
        <w:rPr>
          <w:rFonts w:ascii="Arial" w:hAnsi="Arial" w:cs="Arial"/>
          <w:noProof/>
          <w:sz w:val="32"/>
          <w:szCs w:val="32"/>
          <w:lang w:eastAsia="es-ES"/>
        </w:rPr>
        <w:drawing>
          <wp:inline distT="0" distB="0" distL="0" distR="0" wp14:anchorId="459BD392" wp14:editId="0610719E">
            <wp:extent cx="5587200" cy="2696400"/>
            <wp:effectExtent l="0" t="0" r="0" b="8890"/>
            <wp:docPr id="4" name="Imagen 4" descr="T:\ANE\EXPOSICIONES\KUBO\2017\829 – MIQUEL NAVARRO\Soportes gráficos\soportes MNavarro\MN_BANERKBANK-MOVIL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E\EXPOSICIONES\KUBO\2017\829 – MIQUEL NAVARRO\Soportes gráficos\soportes MNavarro\MN_BANERKBANK-MOVIL_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7200" cy="2696400"/>
                    </a:xfrm>
                    <a:prstGeom prst="rect">
                      <a:avLst/>
                    </a:prstGeom>
                    <a:noFill/>
                    <a:ln>
                      <a:noFill/>
                    </a:ln>
                  </pic:spPr>
                </pic:pic>
              </a:graphicData>
            </a:graphic>
          </wp:inline>
        </w:drawing>
      </w:r>
    </w:p>
    <w:p w:rsidR="00D416B1" w:rsidRDefault="00D416B1" w:rsidP="00BB1E67">
      <w:pPr>
        <w:spacing w:after="0"/>
        <w:rPr>
          <w:rFonts w:ascii="Arial" w:hAnsi="Arial" w:cs="Arial"/>
          <w:sz w:val="32"/>
          <w:szCs w:val="32"/>
        </w:rPr>
      </w:pPr>
    </w:p>
    <w:p w:rsidR="00D416B1" w:rsidRDefault="00D416B1" w:rsidP="00BB1E67">
      <w:pPr>
        <w:spacing w:after="0"/>
        <w:rPr>
          <w:rFonts w:ascii="Arial" w:hAnsi="Arial" w:cs="Arial"/>
          <w:i/>
          <w:sz w:val="32"/>
          <w:szCs w:val="32"/>
          <w:lang w:val="eu-ES"/>
        </w:rPr>
      </w:pPr>
      <w:proofErr w:type="spellStart"/>
      <w:r w:rsidRPr="006D7C4B">
        <w:rPr>
          <w:rFonts w:ascii="Arial" w:hAnsi="Arial" w:cs="Arial"/>
          <w:sz w:val="32"/>
          <w:szCs w:val="32"/>
          <w:lang w:val="eu-ES"/>
        </w:rPr>
        <w:t>Miquel</w:t>
      </w:r>
      <w:proofErr w:type="spellEnd"/>
      <w:r w:rsidRPr="006D7C4B">
        <w:rPr>
          <w:rFonts w:ascii="Arial" w:hAnsi="Arial" w:cs="Arial"/>
          <w:sz w:val="32"/>
          <w:szCs w:val="32"/>
          <w:lang w:val="eu-ES"/>
        </w:rPr>
        <w:t xml:space="preserve"> Navarro eskultoreak </w:t>
      </w:r>
      <w:bookmarkStart w:id="0" w:name="_GoBack"/>
      <w:r w:rsidRPr="006D7C4B">
        <w:rPr>
          <w:rFonts w:ascii="Arial" w:hAnsi="Arial" w:cs="Arial"/>
          <w:sz w:val="32"/>
          <w:szCs w:val="32"/>
          <w:lang w:val="eu-ES"/>
        </w:rPr>
        <w:t>Kubo</w:t>
      </w:r>
      <w:bookmarkEnd w:id="0"/>
      <w:r w:rsidRPr="006D7C4B">
        <w:rPr>
          <w:rFonts w:ascii="Arial" w:hAnsi="Arial" w:cs="Arial"/>
          <w:sz w:val="32"/>
          <w:szCs w:val="32"/>
          <w:lang w:val="eu-ES"/>
        </w:rPr>
        <w:t xml:space="preserve">-kutxa aretoa beteko du bere </w:t>
      </w:r>
      <w:r w:rsidRPr="006D7C4B">
        <w:rPr>
          <w:rFonts w:ascii="Arial" w:hAnsi="Arial" w:cs="Arial"/>
          <w:i/>
          <w:sz w:val="32"/>
          <w:szCs w:val="32"/>
          <w:lang w:val="eu-ES"/>
        </w:rPr>
        <w:t>irudizko arkeologiez</w:t>
      </w:r>
    </w:p>
    <w:p w:rsidR="00ED09C0" w:rsidRPr="00A47FEB" w:rsidRDefault="00ED09C0" w:rsidP="00BB1E67">
      <w:pPr>
        <w:spacing w:after="0"/>
        <w:rPr>
          <w:rFonts w:ascii="Arial" w:hAnsi="Arial" w:cs="Arial"/>
          <w:i/>
          <w:sz w:val="32"/>
          <w:szCs w:val="32"/>
        </w:rPr>
      </w:pPr>
    </w:p>
    <w:p w:rsidR="00D416B1" w:rsidRDefault="00D416B1" w:rsidP="00BB1E67">
      <w:pPr>
        <w:spacing w:after="0"/>
        <w:rPr>
          <w:rFonts w:ascii="Arial" w:hAnsi="Arial" w:cs="Arial"/>
          <w:sz w:val="24"/>
          <w:szCs w:val="24"/>
        </w:rPr>
      </w:pPr>
      <w:r w:rsidRPr="006D7C4B">
        <w:rPr>
          <w:rFonts w:ascii="Arial" w:hAnsi="Arial" w:cs="Arial"/>
          <w:b/>
          <w:lang w:val="eu-ES"/>
        </w:rPr>
        <w:t>Donostia, 2017ko otsailaren 16a.</w:t>
      </w:r>
      <w:r w:rsidRPr="006D7C4B">
        <w:rPr>
          <w:rFonts w:ascii="Arial" w:hAnsi="Arial" w:cs="Arial"/>
          <w:b/>
        </w:rPr>
        <w:t xml:space="preserve"> </w:t>
      </w:r>
      <w:r w:rsidRPr="006D7C4B">
        <w:rPr>
          <w:rFonts w:ascii="Arial" w:hAnsi="Arial" w:cs="Arial"/>
          <w:sz w:val="24"/>
          <w:szCs w:val="24"/>
          <w:lang w:val="eu-ES"/>
        </w:rPr>
        <w:t xml:space="preserve"> Kubo-kutxa aretoaren eskutik </w:t>
      </w:r>
      <w:proofErr w:type="spellStart"/>
      <w:r w:rsidRPr="006D7C4B">
        <w:rPr>
          <w:rFonts w:ascii="Arial" w:hAnsi="Arial" w:cs="Arial"/>
          <w:sz w:val="24"/>
          <w:szCs w:val="24"/>
          <w:lang w:val="eu-ES"/>
        </w:rPr>
        <w:t>Miquel</w:t>
      </w:r>
      <w:proofErr w:type="spellEnd"/>
      <w:r w:rsidRPr="006D7C4B">
        <w:rPr>
          <w:rFonts w:ascii="Arial" w:hAnsi="Arial" w:cs="Arial"/>
          <w:sz w:val="24"/>
          <w:szCs w:val="24"/>
          <w:lang w:val="eu-ES"/>
        </w:rPr>
        <w:t xml:space="preserve"> Navarroren lana lehen aldiz iritsiko</w:t>
      </w:r>
      <w:r>
        <w:rPr>
          <w:rFonts w:ascii="Arial" w:hAnsi="Arial" w:cs="Arial"/>
          <w:sz w:val="24"/>
          <w:szCs w:val="24"/>
          <w:lang w:val="eu-ES"/>
        </w:rPr>
        <w:t xml:space="preserve"> d</w:t>
      </w:r>
      <w:r w:rsidRPr="006D7C4B">
        <w:rPr>
          <w:rFonts w:ascii="Arial" w:hAnsi="Arial" w:cs="Arial"/>
          <w:sz w:val="24"/>
          <w:szCs w:val="24"/>
          <w:lang w:val="eu-ES"/>
        </w:rPr>
        <w:t xml:space="preserve">a Donostiara; Navarro arte plastikoen sari nazionala izan zen (1986) </w:t>
      </w:r>
      <w:r>
        <w:rPr>
          <w:rFonts w:ascii="Arial" w:hAnsi="Arial" w:cs="Arial"/>
          <w:sz w:val="24"/>
          <w:szCs w:val="24"/>
          <w:lang w:val="eu-ES"/>
        </w:rPr>
        <w:t xml:space="preserve">eta </w:t>
      </w:r>
      <w:r w:rsidRPr="006D7C4B">
        <w:rPr>
          <w:rFonts w:ascii="Arial" w:hAnsi="Arial" w:cs="Arial"/>
          <w:sz w:val="24"/>
          <w:szCs w:val="24"/>
          <w:lang w:val="eu-ES"/>
        </w:rPr>
        <w:t>«Espainiako eskultura berria» deiturikoaren ordezkari nagusietako bat</w:t>
      </w:r>
      <w:r>
        <w:rPr>
          <w:rFonts w:ascii="Arial" w:hAnsi="Arial" w:cs="Arial"/>
          <w:sz w:val="24"/>
          <w:szCs w:val="24"/>
          <w:lang w:val="eu-ES"/>
        </w:rPr>
        <w:t xml:space="preserve"> da</w:t>
      </w:r>
      <w:r w:rsidRPr="006D7C4B">
        <w:rPr>
          <w:rFonts w:ascii="Arial" w:hAnsi="Arial" w:cs="Arial"/>
          <w:sz w:val="24"/>
          <w:szCs w:val="24"/>
          <w:lang w:val="eu-ES"/>
        </w:rPr>
        <w:t>.</w:t>
      </w:r>
      <w:r w:rsidRPr="00193F4A">
        <w:rPr>
          <w:rFonts w:ascii="Arial" w:hAnsi="Arial" w:cs="Arial"/>
          <w:sz w:val="24"/>
          <w:szCs w:val="24"/>
        </w:rPr>
        <w:t xml:space="preserve"> </w:t>
      </w:r>
      <w:proofErr w:type="spellStart"/>
      <w:r w:rsidRPr="006D7C4B">
        <w:rPr>
          <w:rFonts w:ascii="Arial" w:hAnsi="Arial" w:cs="Arial"/>
          <w:i/>
          <w:sz w:val="24"/>
          <w:szCs w:val="24"/>
          <w:lang w:val="eu-ES"/>
        </w:rPr>
        <w:t>Miquel</w:t>
      </w:r>
      <w:proofErr w:type="spellEnd"/>
      <w:r w:rsidRPr="006D7C4B">
        <w:rPr>
          <w:rFonts w:ascii="Arial" w:hAnsi="Arial" w:cs="Arial"/>
          <w:i/>
          <w:sz w:val="24"/>
          <w:szCs w:val="24"/>
          <w:lang w:val="eu-ES"/>
        </w:rPr>
        <w:t xml:space="preserve"> Navarro.</w:t>
      </w:r>
      <w:r w:rsidRPr="00FD20AD">
        <w:rPr>
          <w:rFonts w:ascii="Arial" w:hAnsi="Arial" w:cs="Arial"/>
          <w:i/>
          <w:sz w:val="24"/>
          <w:szCs w:val="24"/>
        </w:rPr>
        <w:t xml:space="preserve"> </w:t>
      </w:r>
      <w:r w:rsidRPr="006D7C4B">
        <w:rPr>
          <w:rFonts w:ascii="Arial" w:hAnsi="Arial" w:cs="Arial"/>
          <w:i/>
          <w:sz w:val="24"/>
          <w:szCs w:val="24"/>
          <w:lang w:val="eu-ES"/>
        </w:rPr>
        <w:t xml:space="preserve">Irudizko arkeologiak </w:t>
      </w:r>
      <w:r w:rsidRPr="006D7C4B">
        <w:rPr>
          <w:rFonts w:ascii="Arial" w:hAnsi="Arial" w:cs="Arial"/>
          <w:sz w:val="24"/>
          <w:szCs w:val="24"/>
          <w:lang w:val="eu-ES"/>
        </w:rPr>
        <w:t xml:space="preserve">erakusketak eskultore honen lana erakusten du bere </w:t>
      </w:r>
      <w:r>
        <w:rPr>
          <w:rFonts w:ascii="Arial" w:hAnsi="Arial" w:cs="Arial"/>
          <w:sz w:val="24"/>
          <w:szCs w:val="24"/>
          <w:lang w:val="eu-ES"/>
        </w:rPr>
        <w:t>arte-</w:t>
      </w:r>
      <w:r w:rsidRPr="006D7C4B">
        <w:rPr>
          <w:rFonts w:ascii="Arial" w:hAnsi="Arial" w:cs="Arial"/>
          <w:sz w:val="24"/>
          <w:szCs w:val="24"/>
          <w:lang w:val="eu-ES"/>
        </w:rPr>
        <w:t>ibilbide</w:t>
      </w:r>
      <w:r>
        <w:rPr>
          <w:rFonts w:ascii="Arial" w:hAnsi="Arial" w:cs="Arial"/>
          <w:sz w:val="24"/>
          <w:szCs w:val="24"/>
          <w:lang w:val="eu-ES"/>
        </w:rPr>
        <w:t>an eginda</w:t>
      </w:r>
      <w:r w:rsidRPr="006D7C4B">
        <w:rPr>
          <w:rFonts w:ascii="Arial" w:hAnsi="Arial" w:cs="Arial"/>
          <w:sz w:val="24"/>
          <w:szCs w:val="24"/>
          <w:lang w:val="eu-ES"/>
        </w:rPr>
        <w:t xml:space="preserve">ko pieza ikonikoen bidez, besteak beste bere Hirietako batzuk eta orain arte argitara eman gabeko pieza bat, </w:t>
      </w:r>
      <w:proofErr w:type="spellStart"/>
      <w:r w:rsidRPr="006D7C4B">
        <w:rPr>
          <w:rFonts w:ascii="Arial" w:hAnsi="Arial" w:cs="Arial"/>
          <w:sz w:val="24"/>
          <w:szCs w:val="24"/>
          <w:lang w:val="eu-ES"/>
        </w:rPr>
        <w:t>Placón</w:t>
      </w:r>
      <w:proofErr w:type="spellEnd"/>
      <w:r w:rsidRPr="006D7C4B">
        <w:rPr>
          <w:rFonts w:ascii="Arial" w:hAnsi="Arial" w:cs="Arial"/>
          <w:sz w:val="24"/>
          <w:szCs w:val="24"/>
          <w:lang w:val="eu-ES"/>
        </w:rPr>
        <w:t>, 3,5 m-ko goratasuna duen eskultura handi bat, aluminio trinkoz egina.</w:t>
      </w:r>
      <w:r w:rsidRPr="00193F4A">
        <w:rPr>
          <w:rFonts w:ascii="Arial" w:hAnsi="Arial" w:cs="Arial"/>
          <w:sz w:val="24"/>
          <w:szCs w:val="24"/>
        </w:rPr>
        <w:t xml:space="preserve"> </w:t>
      </w:r>
    </w:p>
    <w:p w:rsidR="00ED09C0" w:rsidRDefault="00ED09C0" w:rsidP="00BB1E67">
      <w:pPr>
        <w:spacing w:after="0"/>
        <w:rPr>
          <w:rFonts w:ascii="Arial" w:hAnsi="Arial" w:cs="Arial"/>
          <w:sz w:val="24"/>
          <w:szCs w:val="24"/>
        </w:rPr>
      </w:pPr>
    </w:p>
    <w:p w:rsidR="00D416B1" w:rsidRPr="00193F4A" w:rsidRDefault="00D416B1" w:rsidP="00BB1E67">
      <w:pPr>
        <w:spacing w:after="0"/>
        <w:rPr>
          <w:rFonts w:ascii="Arial" w:hAnsi="Arial" w:cs="Arial"/>
          <w:sz w:val="24"/>
          <w:szCs w:val="24"/>
        </w:rPr>
      </w:pPr>
      <w:r w:rsidRPr="0004755C">
        <w:rPr>
          <w:rFonts w:ascii="Arial" w:hAnsi="Arial" w:cs="Arial"/>
          <w:sz w:val="24"/>
          <w:szCs w:val="24"/>
          <w:lang w:val="eu-ES"/>
        </w:rPr>
        <w:t>Tamaina handiko pi</w:t>
      </w:r>
      <w:r>
        <w:rPr>
          <w:rFonts w:ascii="Arial" w:hAnsi="Arial" w:cs="Arial"/>
          <w:sz w:val="24"/>
          <w:szCs w:val="24"/>
          <w:lang w:val="eu-ES"/>
        </w:rPr>
        <w:t xml:space="preserve">eza hauekin batera, </w:t>
      </w:r>
      <w:proofErr w:type="spellStart"/>
      <w:r w:rsidRPr="0004755C">
        <w:rPr>
          <w:rFonts w:ascii="Arial" w:hAnsi="Arial" w:cs="Arial"/>
          <w:sz w:val="24"/>
          <w:szCs w:val="24"/>
          <w:lang w:val="eu-ES"/>
        </w:rPr>
        <w:t>Dolores</w:t>
      </w:r>
      <w:proofErr w:type="spellEnd"/>
      <w:r w:rsidRPr="0004755C">
        <w:rPr>
          <w:rFonts w:ascii="Arial" w:hAnsi="Arial" w:cs="Arial"/>
          <w:sz w:val="24"/>
          <w:szCs w:val="24"/>
          <w:lang w:val="eu-ES"/>
        </w:rPr>
        <w:t xml:space="preserve"> </w:t>
      </w:r>
      <w:proofErr w:type="spellStart"/>
      <w:r w:rsidRPr="0004755C">
        <w:rPr>
          <w:rFonts w:ascii="Arial" w:hAnsi="Arial" w:cs="Arial"/>
          <w:sz w:val="24"/>
          <w:szCs w:val="24"/>
          <w:lang w:val="eu-ES"/>
        </w:rPr>
        <w:t>Durán</w:t>
      </w:r>
      <w:proofErr w:type="spellEnd"/>
      <w:r w:rsidRPr="0004755C">
        <w:rPr>
          <w:rFonts w:ascii="Arial" w:hAnsi="Arial" w:cs="Arial"/>
          <w:sz w:val="24"/>
          <w:szCs w:val="24"/>
          <w:lang w:val="eu-ES"/>
        </w:rPr>
        <w:t xml:space="preserve"> komisario</w:t>
      </w:r>
      <w:r>
        <w:rPr>
          <w:rFonts w:ascii="Arial" w:hAnsi="Arial" w:cs="Arial"/>
          <w:sz w:val="24"/>
          <w:szCs w:val="24"/>
          <w:lang w:val="eu-ES"/>
        </w:rPr>
        <w:t xml:space="preserve"> duen erakusketa hau </w:t>
      </w:r>
      <w:r w:rsidRPr="0004755C">
        <w:rPr>
          <w:rFonts w:ascii="Arial" w:hAnsi="Arial" w:cs="Arial"/>
          <w:sz w:val="24"/>
          <w:szCs w:val="24"/>
          <w:lang w:val="eu-ES"/>
        </w:rPr>
        <w:t>osatzeko</w:t>
      </w:r>
      <w:r>
        <w:rPr>
          <w:rFonts w:ascii="Arial" w:hAnsi="Arial" w:cs="Arial"/>
          <w:sz w:val="24"/>
          <w:szCs w:val="24"/>
          <w:lang w:val="eu-ES"/>
        </w:rPr>
        <w:t>,</w:t>
      </w:r>
      <w:r w:rsidRPr="0004755C">
        <w:rPr>
          <w:rFonts w:ascii="Arial" w:hAnsi="Arial" w:cs="Arial"/>
          <w:sz w:val="24"/>
          <w:szCs w:val="24"/>
          <w:lang w:val="eu-ES"/>
        </w:rPr>
        <w:t xml:space="preserve"> lan-koadernoak eta formatu txikiko piezak</w:t>
      </w:r>
      <w:r>
        <w:rPr>
          <w:rFonts w:ascii="Arial" w:hAnsi="Arial" w:cs="Arial"/>
          <w:sz w:val="24"/>
          <w:szCs w:val="24"/>
          <w:lang w:val="eu-ES"/>
        </w:rPr>
        <w:t xml:space="preserve"> daude</w:t>
      </w:r>
      <w:r w:rsidRPr="0004755C">
        <w:rPr>
          <w:rFonts w:ascii="Arial" w:hAnsi="Arial" w:cs="Arial"/>
          <w:sz w:val="24"/>
          <w:szCs w:val="24"/>
          <w:lang w:val="eu-ES"/>
        </w:rPr>
        <w:t xml:space="preserve">, eskultura txikien serie bat, buztinez egindako iruditxoak, zera akademikora eta arkeologiara igortzen </w:t>
      </w:r>
      <w:proofErr w:type="spellStart"/>
      <w:r w:rsidRPr="0004755C">
        <w:rPr>
          <w:rFonts w:ascii="Arial" w:hAnsi="Arial" w:cs="Arial"/>
          <w:sz w:val="24"/>
          <w:szCs w:val="24"/>
          <w:lang w:val="eu-ES"/>
        </w:rPr>
        <w:t>gaituztenak</w:t>
      </w:r>
      <w:proofErr w:type="spellEnd"/>
      <w:r w:rsidRPr="0004755C">
        <w:rPr>
          <w:rFonts w:ascii="Arial" w:hAnsi="Arial" w:cs="Arial"/>
          <w:sz w:val="24"/>
          <w:szCs w:val="24"/>
          <w:lang w:val="eu-ES"/>
        </w:rPr>
        <w:t>, eskultorearen estudioa den sorkuntza- eta esperimentazio-laborat</w:t>
      </w:r>
      <w:r>
        <w:rPr>
          <w:rFonts w:ascii="Arial" w:hAnsi="Arial" w:cs="Arial"/>
          <w:sz w:val="24"/>
          <w:szCs w:val="24"/>
          <w:lang w:val="eu-ES"/>
        </w:rPr>
        <w:t>egi</w:t>
      </w:r>
      <w:r w:rsidRPr="0004755C">
        <w:rPr>
          <w:rFonts w:ascii="Arial" w:hAnsi="Arial" w:cs="Arial"/>
          <w:sz w:val="24"/>
          <w:szCs w:val="24"/>
          <w:lang w:val="eu-ES"/>
        </w:rPr>
        <w:t xml:space="preserve"> gisa aurkeztuak.</w:t>
      </w:r>
      <w:r>
        <w:rPr>
          <w:rFonts w:ascii="Arial" w:hAnsi="Arial" w:cs="Arial"/>
          <w:sz w:val="24"/>
          <w:szCs w:val="24"/>
        </w:rPr>
        <w:t xml:space="preserve"> </w:t>
      </w:r>
      <w:r w:rsidRPr="0004755C">
        <w:rPr>
          <w:rFonts w:ascii="Arial" w:hAnsi="Arial" w:cs="Arial"/>
          <w:sz w:val="24"/>
          <w:szCs w:val="24"/>
          <w:lang w:val="eu-ES"/>
        </w:rPr>
        <w:t>Erakusketa maiatzaren 21era, igandera, arte ikusi ahal izango da.</w:t>
      </w:r>
    </w:p>
    <w:p w:rsidR="00D416B1" w:rsidRDefault="00D416B1" w:rsidP="00BB1E67">
      <w:pPr>
        <w:spacing w:after="0"/>
        <w:rPr>
          <w:rFonts w:ascii="Arial" w:hAnsi="Arial" w:cs="Arial"/>
          <w:b/>
          <w:sz w:val="24"/>
          <w:szCs w:val="24"/>
        </w:rPr>
      </w:pPr>
      <w:r>
        <w:rPr>
          <w:rFonts w:ascii="Arial" w:hAnsi="Arial" w:cs="Arial"/>
          <w:b/>
          <w:sz w:val="24"/>
          <w:szCs w:val="24"/>
        </w:rPr>
        <w:br w:type="page"/>
      </w:r>
    </w:p>
    <w:p w:rsidR="00D416B1" w:rsidRPr="006912F6" w:rsidRDefault="00D416B1" w:rsidP="00BB1E67">
      <w:pPr>
        <w:spacing w:after="0"/>
        <w:rPr>
          <w:rFonts w:ascii="Arial" w:hAnsi="Arial" w:cs="Arial"/>
          <w:b/>
          <w:sz w:val="24"/>
          <w:szCs w:val="24"/>
        </w:rPr>
      </w:pPr>
      <w:r w:rsidRPr="0004755C">
        <w:rPr>
          <w:rFonts w:ascii="Arial" w:hAnsi="Arial" w:cs="Arial"/>
          <w:b/>
          <w:sz w:val="24"/>
          <w:szCs w:val="24"/>
          <w:lang w:val="eu-ES"/>
        </w:rPr>
        <w:lastRenderedPageBreak/>
        <w:t>Artista</w:t>
      </w:r>
    </w:p>
    <w:p w:rsidR="00ED09C0" w:rsidRDefault="00ED09C0" w:rsidP="00BB1E67">
      <w:pPr>
        <w:spacing w:after="0"/>
        <w:rPr>
          <w:rFonts w:ascii="Arial" w:hAnsi="Arial" w:cs="Arial"/>
          <w:sz w:val="24"/>
          <w:szCs w:val="24"/>
          <w:lang w:val="eu-ES"/>
        </w:rPr>
      </w:pPr>
      <w:r w:rsidRPr="006234BE">
        <w:rPr>
          <w:rFonts w:ascii="Arial" w:hAnsi="Arial" w:cs="Arial"/>
          <w:noProof/>
          <w:sz w:val="24"/>
          <w:szCs w:val="24"/>
          <w:lang w:eastAsia="es-ES"/>
        </w:rPr>
        <w:drawing>
          <wp:anchor distT="0" distB="0" distL="114300" distR="114300" simplePos="0" relativeHeight="251660288" behindDoc="1" locked="0" layoutInCell="1" allowOverlap="1" wp14:anchorId="3FE36B41" wp14:editId="12966094">
            <wp:simplePos x="0" y="0"/>
            <wp:positionH relativeFrom="margin">
              <wp:posOffset>5715</wp:posOffset>
            </wp:positionH>
            <wp:positionV relativeFrom="paragraph">
              <wp:posOffset>168275</wp:posOffset>
            </wp:positionV>
            <wp:extent cx="2462400" cy="3070800"/>
            <wp:effectExtent l="0" t="0" r="0" b="0"/>
            <wp:wrapTight wrapText="bothSides">
              <wp:wrapPolygon edited="0">
                <wp:start x="0" y="0"/>
                <wp:lineTo x="0" y="21444"/>
                <wp:lineTo x="21394" y="21444"/>
                <wp:lineTo x="21394" y="0"/>
                <wp:lineTo x="0" y="0"/>
              </wp:wrapPolygon>
            </wp:wrapTight>
            <wp:docPr id="5" name="Imagen 5" descr="T:\ANE\EXPOSICIONES\KUBO\2017\829 – MIQUEL NAVARRO\Imágenes\Foto_MIQ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E\EXPOSICIONES\KUBO\2017\829 – MIQUEL NAVARRO\Imágenes\Foto_MIQU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400" cy="307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6B1" w:rsidRDefault="00D416B1" w:rsidP="00BB1E67">
      <w:pPr>
        <w:spacing w:after="0"/>
        <w:rPr>
          <w:rFonts w:ascii="Arial" w:hAnsi="Arial" w:cs="Arial"/>
          <w:sz w:val="24"/>
          <w:szCs w:val="24"/>
        </w:rPr>
      </w:pPr>
      <w:proofErr w:type="spellStart"/>
      <w:r w:rsidRPr="0004755C">
        <w:rPr>
          <w:rFonts w:ascii="Arial" w:hAnsi="Arial" w:cs="Arial"/>
          <w:sz w:val="24"/>
          <w:szCs w:val="24"/>
          <w:lang w:val="eu-ES"/>
        </w:rPr>
        <w:t>Miquel</w:t>
      </w:r>
      <w:proofErr w:type="spellEnd"/>
      <w:r w:rsidRPr="0004755C">
        <w:rPr>
          <w:rFonts w:ascii="Arial" w:hAnsi="Arial" w:cs="Arial"/>
          <w:sz w:val="24"/>
          <w:szCs w:val="24"/>
          <w:lang w:val="eu-ES"/>
        </w:rPr>
        <w:t xml:space="preserve"> Navarro 1945ean jaio zen </w:t>
      </w:r>
      <w:proofErr w:type="spellStart"/>
      <w:r w:rsidRPr="0004755C">
        <w:rPr>
          <w:rFonts w:ascii="Arial" w:hAnsi="Arial" w:cs="Arial"/>
          <w:sz w:val="24"/>
          <w:szCs w:val="24"/>
          <w:lang w:val="eu-ES"/>
        </w:rPr>
        <w:t>Mislata</w:t>
      </w:r>
      <w:proofErr w:type="spellEnd"/>
      <w:r w:rsidRPr="0004755C">
        <w:rPr>
          <w:rFonts w:ascii="Arial" w:hAnsi="Arial" w:cs="Arial"/>
          <w:sz w:val="24"/>
          <w:szCs w:val="24"/>
          <w:lang w:val="eu-ES"/>
        </w:rPr>
        <w:t>-n, gaur egun bizi eta lan egiten duen Valentzia hiritik gertu dagoen herria</w:t>
      </w:r>
      <w:r>
        <w:rPr>
          <w:rFonts w:ascii="Arial" w:hAnsi="Arial" w:cs="Arial"/>
          <w:sz w:val="24"/>
          <w:szCs w:val="24"/>
          <w:lang w:val="eu-ES"/>
        </w:rPr>
        <w:t>n</w:t>
      </w:r>
      <w:r w:rsidRPr="0004755C">
        <w:rPr>
          <w:rFonts w:ascii="Arial" w:hAnsi="Arial" w:cs="Arial"/>
          <w:sz w:val="24"/>
          <w:szCs w:val="24"/>
          <w:lang w:val="eu-ES"/>
        </w:rPr>
        <w:t>.</w:t>
      </w:r>
      <w:r w:rsidRPr="00193F4A">
        <w:rPr>
          <w:rFonts w:ascii="Arial" w:hAnsi="Arial" w:cs="Arial"/>
          <w:sz w:val="24"/>
          <w:szCs w:val="24"/>
        </w:rPr>
        <w:t xml:space="preserve"> </w:t>
      </w:r>
      <w:r w:rsidRPr="0004755C">
        <w:rPr>
          <w:rFonts w:ascii="Arial" w:hAnsi="Arial" w:cs="Arial"/>
          <w:sz w:val="24"/>
          <w:szCs w:val="24"/>
          <w:lang w:val="eu-ES"/>
        </w:rPr>
        <w:t>1964 eta 1968 artean, Valentziako Arte Ederren Goi Mailako Eskolan egin zituen ikasketak, eskultura espezialitatean, nahiz eta garai hartan bera marrazketan eta margolaritzan aritu.</w:t>
      </w:r>
      <w:r w:rsidRPr="00193F4A">
        <w:rPr>
          <w:rFonts w:ascii="Arial" w:hAnsi="Arial" w:cs="Arial"/>
          <w:sz w:val="24"/>
          <w:szCs w:val="24"/>
        </w:rPr>
        <w:t xml:space="preserve"> </w:t>
      </w:r>
    </w:p>
    <w:p w:rsidR="00ED09C0" w:rsidRPr="00193F4A" w:rsidRDefault="00ED09C0"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04755C">
        <w:rPr>
          <w:rFonts w:ascii="Arial" w:hAnsi="Arial" w:cs="Arial"/>
          <w:sz w:val="24"/>
          <w:szCs w:val="24"/>
          <w:lang w:val="eu-ES"/>
        </w:rPr>
        <w:t>70eko urteen hastapene</w:t>
      </w:r>
      <w:r>
        <w:rPr>
          <w:rFonts w:ascii="Arial" w:hAnsi="Arial" w:cs="Arial"/>
          <w:sz w:val="24"/>
          <w:szCs w:val="24"/>
          <w:lang w:val="eu-ES"/>
        </w:rPr>
        <w:t>tan, artista bete-betean murgildu zen</w:t>
      </w:r>
      <w:r w:rsidRPr="0004755C">
        <w:rPr>
          <w:rFonts w:ascii="Arial" w:hAnsi="Arial" w:cs="Arial"/>
          <w:sz w:val="24"/>
          <w:szCs w:val="24"/>
          <w:lang w:val="eu-ES"/>
        </w:rPr>
        <w:t xml:space="preserve"> eskulturan.</w:t>
      </w:r>
      <w:r w:rsidRPr="00193F4A">
        <w:rPr>
          <w:rFonts w:ascii="Arial" w:hAnsi="Arial" w:cs="Arial"/>
          <w:sz w:val="24"/>
          <w:szCs w:val="24"/>
        </w:rPr>
        <w:t xml:space="preserve"> </w:t>
      </w:r>
      <w:r w:rsidRPr="00F67F12">
        <w:rPr>
          <w:rFonts w:ascii="Arial" w:hAnsi="Arial" w:cs="Arial"/>
          <w:sz w:val="24"/>
          <w:szCs w:val="24"/>
          <w:lang w:val="eu-ES"/>
        </w:rPr>
        <w:t>1973an bere Hirietako lehen</w:t>
      </w:r>
      <w:r>
        <w:rPr>
          <w:rFonts w:ascii="Arial" w:hAnsi="Arial" w:cs="Arial"/>
          <w:sz w:val="24"/>
          <w:szCs w:val="24"/>
          <w:lang w:val="eu-ES"/>
        </w:rPr>
        <w:t xml:space="preserve">engoa sortu zuen, pieza txiki ugariz </w:t>
      </w:r>
      <w:r w:rsidRPr="00F67F12">
        <w:rPr>
          <w:rFonts w:ascii="Arial" w:hAnsi="Arial" w:cs="Arial"/>
          <w:sz w:val="24"/>
          <w:szCs w:val="24"/>
          <w:lang w:val="eu-ES"/>
        </w:rPr>
        <w:t>osaturiko konposizioak (bolumen oinarrizko ed</w:t>
      </w:r>
      <w:r>
        <w:rPr>
          <w:rFonts w:ascii="Arial" w:hAnsi="Arial" w:cs="Arial"/>
          <w:sz w:val="24"/>
          <w:szCs w:val="24"/>
          <w:lang w:val="eu-ES"/>
        </w:rPr>
        <w:t xml:space="preserve">o eraldatuak, multzokatu, elkar </w:t>
      </w:r>
      <w:r w:rsidRPr="00F67F12">
        <w:rPr>
          <w:rFonts w:ascii="Arial" w:hAnsi="Arial" w:cs="Arial"/>
          <w:sz w:val="24"/>
          <w:szCs w:val="24"/>
          <w:lang w:val="eu-ES"/>
        </w:rPr>
        <w:t>erlazionatu eta konektatzen direnak), zuzenean lurrean hedatzen direnak, lurretik bere</w:t>
      </w:r>
      <w:r>
        <w:rPr>
          <w:rFonts w:ascii="Arial" w:hAnsi="Arial" w:cs="Arial"/>
          <w:sz w:val="24"/>
          <w:szCs w:val="24"/>
          <w:lang w:val="eu-ES"/>
        </w:rPr>
        <w:t>iziko dituzt</w:t>
      </w:r>
      <w:r w:rsidRPr="00F67F12">
        <w:rPr>
          <w:rFonts w:ascii="Arial" w:hAnsi="Arial" w:cs="Arial"/>
          <w:sz w:val="24"/>
          <w:szCs w:val="24"/>
          <w:lang w:val="eu-ES"/>
        </w:rPr>
        <w:t>en oinarririk gabe, eremuaz jabetuz.</w:t>
      </w:r>
      <w:r w:rsidRPr="000C4E1B">
        <w:rPr>
          <w:rFonts w:ascii="Arial" w:hAnsi="Arial" w:cs="Arial"/>
          <w:sz w:val="24"/>
          <w:szCs w:val="24"/>
        </w:rPr>
        <w:t xml:space="preserve"> </w:t>
      </w:r>
      <w:r w:rsidRPr="00F67F12">
        <w:rPr>
          <w:rFonts w:ascii="Arial" w:hAnsi="Arial" w:cs="Arial"/>
          <w:sz w:val="24"/>
          <w:szCs w:val="24"/>
          <w:lang w:val="eu-ES"/>
        </w:rPr>
        <w:t xml:space="preserve">Hasieran </w:t>
      </w:r>
      <w:proofErr w:type="spellStart"/>
      <w:r w:rsidRPr="00F67F12">
        <w:rPr>
          <w:rFonts w:ascii="Arial" w:hAnsi="Arial" w:cs="Arial"/>
          <w:sz w:val="24"/>
          <w:szCs w:val="24"/>
          <w:lang w:val="eu-ES"/>
        </w:rPr>
        <w:t>terracotan</w:t>
      </w:r>
      <w:proofErr w:type="spellEnd"/>
      <w:r w:rsidRPr="00F67F12">
        <w:rPr>
          <w:rFonts w:ascii="Arial" w:hAnsi="Arial" w:cs="Arial"/>
          <w:sz w:val="24"/>
          <w:szCs w:val="24"/>
          <w:lang w:val="eu-ES"/>
        </w:rPr>
        <w:t xml:space="preserve"> eginak, geroago zink, aluminio edo brontzea bezalako metalak sartzen ditu.</w:t>
      </w:r>
      <w:r w:rsidRPr="000C4E1B">
        <w:rPr>
          <w:rFonts w:ascii="Arial" w:hAnsi="Arial" w:cs="Arial"/>
          <w:sz w:val="24"/>
          <w:szCs w:val="24"/>
        </w:rPr>
        <w:t xml:space="preserve"> </w:t>
      </w:r>
      <w:r w:rsidRPr="00DE30BC">
        <w:rPr>
          <w:rFonts w:ascii="Arial" w:hAnsi="Arial" w:cs="Arial"/>
          <w:sz w:val="24"/>
          <w:szCs w:val="24"/>
          <w:lang w:val="eu-ES"/>
        </w:rPr>
        <w:t>Hiriak, irudizko arkeologia hauek, eskultorearen sorkuntzaren funtsezko elementuak dira, eta Donostiara ekarri duen erakusketaren ardatza ere badira.</w:t>
      </w:r>
    </w:p>
    <w:p w:rsidR="00ED09C0" w:rsidRPr="000C4E1B" w:rsidRDefault="00ED09C0"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DE30BC">
        <w:rPr>
          <w:rFonts w:ascii="Arial" w:hAnsi="Arial" w:cs="Arial"/>
          <w:sz w:val="24"/>
          <w:szCs w:val="24"/>
          <w:lang w:val="eu-ES"/>
        </w:rPr>
        <w:t>Navarrok banako lehen erakusketa Oviedon egin zuen 1972an, eta gero Madrilen eta Sevillan, besteak beste.</w:t>
      </w:r>
      <w:r w:rsidRPr="00B23FEF">
        <w:rPr>
          <w:rFonts w:ascii="Arial" w:hAnsi="Arial" w:cs="Arial"/>
          <w:sz w:val="24"/>
          <w:szCs w:val="24"/>
        </w:rPr>
        <w:t xml:space="preserve"> </w:t>
      </w:r>
      <w:r w:rsidRPr="00DE30BC">
        <w:rPr>
          <w:rFonts w:ascii="Arial" w:hAnsi="Arial" w:cs="Arial"/>
          <w:sz w:val="24"/>
          <w:szCs w:val="24"/>
          <w:lang w:val="eu-ES"/>
        </w:rPr>
        <w:t xml:space="preserve">Bere hastapenetan funtsezkoa da </w:t>
      </w:r>
      <w:r w:rsidRPr="00DE30BC">
        <w:rPr>
          <w:rFonts w:ascii="Arial" w:hAnsi="Arial" w:cs="Arial"/>
          <w:i/>
          <w:sz w:val="24"/>
          <w:szCs w:val="24"/>
          <w:lang w:val="eu-ES"/>
        </w:rPr>
        <w:t xml:space="preserve">New </w:t>
      </w:r>
      <w:proofErr w:type="spellStart"/>
      <w:r w:rsidRPr="00DE30BC">
        <w:rPr>
          <w:rFonts w:ascii="Arial" w:hAnsi="Arial" w:cs="Arial"/>
          <w:i/>
          <w:sz w:val="24"/>
          <w:szCs w:val="24"/>
          <w:lang w:val="eu-ES"/>
        </w:rPr>
        <w:t>Images</w:t>
      </w:r>
      <w:proofErr w:type="spellEnd"/>
      <w:r w:rsidRPr="00DE30BC">
        <w:rPr>
          <w:rFonts w:ascii="Arial" w:hAnsi="Arial" w:cs="Arial"/>
          <w:i/>
          <w:sz w:val="24"/>
          <w:szCs w:val="24"/>
          <w:lang w:val="eu-ES"/>
        </w:rPr>
        <w:t xml:space="preserve"> </w:t>
      </w:r>
      <w:proofErr w:type="spellStart"/>
      <w:r w:rsidRPr="00DE30BC">
        <w:rPr>
          <w:rFonts w:ascii="Arial" w:hAnsi="Arial" w:cs="Arial"/>
          <w:i/>
          <w:sz w:val="24"/>
          <w:szCs w:val="24"/>
          <w:lang w:val="eu-ES"/>
        </w:rPr>
        <w:t>from</w:t>
      </w:r>
      <w:proofErr w:type="spellEnd"/>
      <w:r w:rsidRPr="00DE30BC">
        <w:rPr>
          <w:rFonts w:ascii="Arial" w:hAnsi="Arial" w:cs="Arial"/>
          <w:i/>
          <w:sz w:val="24"/>
          <w:szCs w:val="24"/>
          <w:lang w:val="eu-ES"/>
        </w:rPr>
        <w:t xml:space="preserve"> </w:t>
      </w:r>
      <w:proofErr w:type="spellStart"/>
      <w:r w:rsidRPr="00DE30BC">
        <w:rPr>
          <w:rFonts w:ascii="Arial" w:hAnsi="Arial" w:cs="Arial"/>
          <w:i/>
          <w:sz w:val="24"/>
          <w:szCs w:val="24"/>
          <w:lang w:val="eu-ES"/>
        </w:rPr>
        <w:t>Spain</w:t>
      </w:r>
      <w:proofErr w:type="spellEnd"/>
      <w:r w:rsidRPr="00DE30BC">
        <w:rPr>
          <w:rFonts w:ascii="Arial" w:hAnsi="Arial" w:cs="Arial"/>
          <w:sz w:val="24"/>
          <w:szCs w:val="24"/>
          <w:lang w:val="eu-ES"/>
        </w:rPr>
        <w:t xml:space="preserve"> erakusketan parte hartu izana New Yorkeko Guggenheimen 1980an, funtsezkoa bere arte-</w:t>
      </w:r>
      <w:proofErr w:type="spellStart"/>
      <w:r w:rsidRPr="00DE30BC">
        <w:rPr>
          <w:rFonts w:ascii="Arial" w:hAnsi="Arial" w:cs="Arial"/>
          <w:sz w:val="24"/>
          <w:szCs w:val="24"/>
          <w:lang w:val="eu-ES"/>
        </w:rPr>
        <w:t>aintzatespenerako</w:t>
      </w:r>
      <w:proofErr w:type="spellEnd"/>
      <w:r w:rsidRPr="00175EAF">
        <w:rPr>
          <w:rFonts w:ascii="Arial" w:hAnsi="Arial" w:cs="Arial"/>
          <w:sz w:val="24"/>
          <w:szCs w:val="24"/>
          <w:lang w:val="eu-ES"/>
        </w:rPr>
        <w:t xml:space="preserve"> </w:t>
      </w:r>
      <w:r>
        <w:rPr>
          <w:rFonts w:ascii="Arial" w:hAnsi="Arial" w:cs="Arial"/>
          <w:sz w:val="24"/>
          <w:szCs w:val="24"/>
          <w:lang w:val="eu-ES"/>
        </w:rPr>
        <w:t>nazioartean</w:t>
      </w:r>
      <w:r w:rsidRPr="00DE30BC">
        <w:rPr>
          <w:rFonts w:ascii="Arial" w:hAnsi="Arial" w:cs="Arial"/>
          <w:sz w:val="24"/>
          <w:szCs w:val="24"/>
          <w:lang w:val="eu-ES"/>
        </w:rPr>
        <w:t>.</w:t>
      </w:r>
    </w:p>
    <w:p w:rsidR="00ED09C0" w:rsidRPr="00B23FEF" w:rsidRDefault="00ED09C0" w:rsidP="00BB1E67">
      <w:pPr>
        <w:spacing w:after="0"/>
        <w:rPr>
          <w:rFonts w:ascii="Arial" w:hAnsi="Arial" w:cs="Arial"/>
          <w:sz w:val="24"/>
          <w:szCs w:val="24"/>
        </w:rPr>
      </w:pPr>
    </w:p>
    <w:p w:rsidR="00D416B1" w:rsidRDefault="00D416B1" w:rsidP="00BB1E67">
      <w:pPr>
        <w:spacing w:after="0"/>
        <w:rPr>
          <w:rFonts w:ascii="Arial" w:hAnsi="Arial" w:cs="Arial"/>
          <w:sz w:val="24"/>
          <w:szCs w:val="24"/>
        </w:rPr>
      </w:pPr>
      <w:r w:rsidRPr="00DE30BC">
        <w:rPr>
          <w:rFonts w:ascii="Arial" w:hAnsi="Arial" w:cs="Arial"/>
          <w:sz w:val="24"/>
          <w:szCs w:val="24"/>
          <w:lang w:val="eu-ES"/>
        </w:rPr>
        <w:t>1986an Arte Plastikoen Sari Nazionala jaso zuen; urte berean Veneziako XLII</w:t>
      </w:r>
      <w:r>
        <w:rPr>
          <w:rFonts w:ascii="Arial" w:hAnsi="Arial" w:cs="Arial"/>
          <w:sz w:val="24"/>
          <w:szCs w:val="24"/>
          <w:lang w:val="eu-ES"/>
        </w:rPr>
        <w:t>.</w:t>
      </w:r>
      <w:r w:rsidRPr="00DE30BC">
        <w:rPr>
          <w:rFonts w:ascii="Arial" w:hAnsi="Arial" w:cs="Arial"/>
          <w:sz w:val="24"/>
          <w:szCs w:val="24"/>
          <w:lang w:val="eu-ES"/>
        </w:rPr>
        <w:t xml:space="preserve"> Biurtekoan parte hartu zuen, eta une </w:t>
      </w:r>
      <w:r>
        <w:rPr>
          <w:rFonts w:ascii="Arial" w:hAnsi="Arial" w:cs="Arial"/>
          <w:sz w:val="24"/>
          <w:szCs w:val="24"/>
          <w:lang w:val="eu-ES"/>
        </w:rPr>
        <w:t>hartatik</w:t>
      </w:r>
      <w:r w:rsidRPr="00DE30BC">
        <w:rPr>
          <w:rFonts w:ascii="Arial" w:hAnsi="Arial" w:cs="Arial"/>
          <w:sz w:val="24"/>
          <w:szCs w:val="24"/>
          <w:lang w:val="eu-ES"/>
        </w:rPr>
        <w:t xml:space="preserve"> aurrera bere lanaren erakusketak etorri ziren mundu osoan, eta eskultura handiak jarri ziren leku publikoetan.</w:t>
      </w:r>
      <w:r w:rsidRPr="00B23FEF">
        <w:rPr>
          <w:rFonts w:ascii="Arial" w:hAnsi="Arial" w:cs="Arial"/>
          <w:sz w:val="24"/>
          <w:szCs w:val="24"/>
        </w:rPr>
        <w:t xml:space="preserve"> </w:t>
      </w:r>
    </w:p>
    <w:p w:rsidR="00ED09C0" w:rsidRPr="00B23FEF" w:rsidRDefault="00ED09C0" w:rsidP="00BB1E67">
      <w:pPr>
        <w:spacing w:after="0"/>
        <w:rPr>
          <w:rFonts w:ascii="Arial" w:hAnsi="Arial" w:cs="Arial"/>
          <w:sz w:val="24"/>
          <w:szCs w:val="24"/>
        </w:rPr>
      </w:pPr>
    </w:p>
    <w:p w:rsidR="00D416B1" w:rsidRPr="00B23FEF" w:rsidRDefault="00D416B1" w:rsidP="00BB1E67">
      <w:pPr>
        <w:spacing w:after="0"/>
        <w:rPr>
          <w:rFonts w:ascii="Arial" w:hAnsi="Arial" w:cs="Arial"/>
          <w:sz w:val="24"/>
          <w:szCs w:val="24"/>
        </w:rPr>
      </w:pPr>
      <w:r>
        <w:rPr>
          <w:rFonts w:ascii="Arial" w:hAnsi="Arial" w:cs="Arial"/>
          <w:sz w:val="24"/>
          <w:szCs w:val="24"/>
          <w:lang w:val="eu-ES"/>
        </w:rPr>
        <w:t>2005ean, IVAM-</w:t>
      </w:r>
      <w:r w:rsidRPr="00DE30BC">
        <w:rPr>
          <w:rFonts w:ascii="Arial" w:hAnsi="Arial" w:cs="Arial"/>
          <w:sz w:val="24"/>
          <w:szCs w:val="24"/>
          <w:lang w:val="eu-ES"/>
        </w:rPr>
        <w:t>Arte Mo</w:t>
      </w:r>
      <w:r>
        <w:rPr>
          <w:rFonts w:ascii="Arial" w:hAnsi="Arial" w:cs="Arial"/>
          <w:sz w:val="24"/>
          <w:szCs w:val="24"/>
          <w:lang w:val="eu-ES"/>
        </w:rPr>
        <w:t>dernoko Valentziar Institutuari</w:t>
      </w:r>
      <w:r w:rsidRPr="00DE30BC">
        <w:rPr>
          <w:rFonts w:ascii="Arial" w:hAnsi="Arial" w:cs="Arial"/>
          <w:sz w:val="24"/>
          <w:szCs w:val="24"/>
          <w:lang w:val="eu-ES"/>
        </w:rPr>
        <w:t xml:space="preserve"> 500 lan baino gehiago eman zizkion, </w:t>
      </w:r>
      <w:r>
        <w:rPr>
          <w:rFonts w:ascii="Arial" w:hAnsi="Arial" w:cs="Arial"/>
          <w:sz w:val="24"/>
          <w:szCs w:val="24"/>
          <w:lang w:val="eu-ES"/>
        </w:rPr>
        <w:t>ordura</w:t>
      </w:r>
      <w:r w:rsidRPr="00DE30BC">
        <w:rPr>
          <w:rFonts w:ascii="Arial" w:hAnsi="Arial" w:cs="Arial"/>
          <w:sz w:val="24"/>
          <w:szCs w:val="24"/>
          <w:lang w:val="eu-ES"/>
        </w:rPr>
        <w:t xml:space="preserve"> arte berak artean egindako bide osoa</w:t>
      </w:r>
      <w:r>
        <w:rPr>
          <w:rFonts w:ascii="Arial" w:hAnsi="Arial" w:cs="Arial"/>
          <w:sz w:val="24"/>
          <w:szCs w:val="24"/>
          <w:lang w:val="eu-ES"/>
        </w:rPr>
        <w:t>ren adierazgarri</w:t>
      </w:r>
      <w:r w:rsidRPr="00DE30BC">
        <w:rPr>
          <w:rFonts w:ascii="Arial" w:hAnsi="Arial" w:cs="Arial"/>
          <w:sz w:val="24"/>
          <w:szCs w:val="24"/>
          <w:lang w:val="eu-ES"/>
        </w:rPr>
        <w:t>.</w:t>
      </w:r>
      <w:r w:rsidRPr="00B23FEF">
        <w:rPr>
          <w:rFonts w:ascii="Arial" w:hAnsi="Arial" w:cs="Arial"/>
          <w:sz w:val="24"/>
          <w:szCs w:val="24"/>
        </w:rPr>
        <w:t xml:space="preserve"> </w:t>
      </w:r>
      <w:r w:rsidRPr="00DE30BC">
        <w:rPr>
          <w:rFonts w:ascii="Arial" w:hAnsi="Arial" w:cs="Arial"/>
          <w:sz w:val="24"/>
          <w:szCs w:val="24"/>
          <w:lang w:val="eu-ES"/>
        </w:rPr>
        <w:t>Erakunde honek beronek 2015ean artistaren Katalogo Arrazoitua argitaratu zuen, 1964 eta 2000 urteen artean egindako lanekin.</w:t>
      </w:r>
      <w:r w:rsidRPr="00B23FEF">
        <w:rPr>
          <w:rFonts w:ascii="Arial" w:hAnsi="Arial" w:cs="Arial"/>
          <w:sz w:val="24"/>
          <w:szCs w:val="24"/>
        </w:rPr>
        <w:t xml:space="preserve"> </w:t>
      </w:r>
    </w:p>
    <w:p w:rsidR="00D416B1" w:rsidRDefault="00D416B1" w:rsidP="00BB1E67">
      <w:pPr>
        <w:spacing w:after="0"/>
        <w:rPr>
          <w:rFonts w:ascii="Arial" w:hAnsi="Arial" w:cs="Arial"/>
          <w:b/>
          <w:sz w:val="24"/>
          <w:szCs w:val="24"/>
        </w:rPr>
      </w:pPr>
      <w:r>
        <w:rPr>
          <w:rFonts w:ascii="Arial" w:hAnsi="Arial" w:cs="Arial"/>
          <w:b/>
          <w:sz w:val="24"/>
          <w:szCs w:val="24"/>
        </w:rPr>
        <w:br w:type="page"/>
      </w:r>
    </w:p>
    <w:p w:rsidR="00D416B1" w:rsidRDefault="00D416B1" w:rsidP="00BB1E67">
      <w:pPr>
        <w:spacing w:after="0"/>
        <w:rPr>
          <w:rFonts w:ascii="Arial" w:hAnsi="Arial" w:cs="Arial"/>
          <w:b/>
          <w:sz w:val="24"/>
          <w:szCs w:val="24"/>
          <w:lang w:val="eu-ES"/>
        </w:rPr>
      </w:pPr>
      <w:r w:rsidRPr="00DE30BC">
        <w:rPr>
          <w:rFonts w:ascii="Arial" w:hAnsi="Arial" w:cs="Arial"/>
          <w:b/>
          <w:sz w:val="24"/>
          <w:szCs w:val="24"/>
          <w:lang w:val="eu-ES"/>
        </w:rPr>
        <w:lastRenderedPageBreak/>
        <w:t>Erakusketa</w:t>
      </w:r>
    </w:p>
    <w:p w:rsidR="00ED09C0" w:rsidRPr="008674C0" w:rsidRDefault="00ED09C0" w:rsidP="00BB1E67">
      <w:pPr>
        <w:spacing w:after="0"/>
        <w:rPr>
          <w:rFonts w:ascii="Arial" w:hAnsi="Arial" w:cs="Arial"/>
          <w:b/>
          <w:sz w:val="24"/>
          <w:szCs w:val="24"/>
        </w:rPr>
      </w:pPr>
    </w:p>
    <w:p w:rsidR="00D416B1" w:rsidRDefault="00D416B1" w:rsidP="00BB1E67">
      <w:pPr>
        <w:spacing w:after="0"/>
        <w:rPr>
          <w:rFonts w:ascii="Arial" w:hAnsi="Arial" w:cs="Arial"/>
          <w:sz w:val="24"/>
          <w:szCs w:val="24"/>
          <w:lang w:val="eu-ES"/>
        </w:rPr>
      </w:pPr>
      <w:proofErr w:type="spellStart"/>
      <w:r w:rsidRPr="00DE30BC">
        <w:rPr>
          <w:rFonts w:ascii="Arial" w:hAnsi="Arial" w:cs="Arial"/>
          <w:sz w:val="24"/>
          <w:szCs w:val="24"/>
          <w:lang w:val="eu-ES"/>
        </w:rPr>
        <w:t>Miquel</w:t>
      </w:r>
      <w:proofErr w:type="spellEnd"/>
      <w:r w:rsidRPr="00DE30BC">
        <w:rPr>
          <w:rFonts w:ascii="Arial" w:hAnsi="Arial" w:cs="Arial"/>
          <w:sz w:val="24"/>
          <w:szCs w:val="24"/>
          <w:lang w:val="eu-ES"/>
        </w:rPr>
        <w:t xml:space="preserve"> Navarroren lana guztiz loturik dago haren biografiari, haurtzaroko oroitzapenak erabakigarriak dira eskultore honen lana konfiguratzeko orduan.</w:t>
      </w:r>
      <w:r w:rsidRPr="008674C0">
        <w:rPr>
          <w:rFonts w:ascii="Arial" w:hAnsi="Arial" w:cs="Arial"/>
          <w:sz w:val="24"/>
          <w:szCs w:val="24"/>
        </w:rPr>
        <w:t xml:space="preserve"> </w:t>
      </w:r>
      <w:r w:rsidRPr="00DE30BC">
        <w:rPr>
          <w:rFonts w:ascii="Arial" w:hAnsi="Arial" w:cs="Arial"/>
          <w:sz w:val="24"/>
          <w:szCs w:val="24"/>
          <w:lang w:val="eu-ES"/>
        </w:rPr>
        <w:t>Bere hitzetan, eskulturara iritsi zen materia ukitzeko eta sentitzeko beharragatik.</w:t>
      </w:r>
      <w:r w:rsidRPr="008674C0">
        <w:rPr>
          <w:rFonts w:ascii="Arial" w:hAnsi="Arial" w:cs="Arial"/>
          <w:sz w:val="24"/>
          <w:szCs w:val="24"/>
        </w:rPr>
        <w:t xml:space="preserve"> </w:t>
      </w:r>
      <w:r w:rsidRPr="00DE30BC">
        <w:rPr>
          <w:rFonts w:ascii="Arial" w:hAnsi="Arial" w:cs="Arial"/>
          <w:sz w:val="24"/>
          <w:szCs w:val="24"/>
          <w:lang w:val="eu-ES"/>
        </w:rPr>
        <w:t>Lehenengo lanak buztinez egin zituen, landa-giroan emandako haurtzaroaren erreferentziak zituen materiala, baina baita ere antzinatera, gure jatorrietara igortzen gaituen materiala.</w:t>
      </w:r>
    </w:p>
    <w:p w:rsidR="00ED09C0" w:rsidRPr="008674C0" w:rsidRDefault="00ED09C0"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DE30BC">
        <w:rPr>
          <w:rFonts w:ascii="Arial" w:hAnsi="Arial" w:cs="Arial"/>
          <w:sz w:val="24"/>
          <w:szCs w:val="24"/>
          <w:lang w:val="eu-ES"/>
        </w:rPr>
        <w:t>70eko urteen hasieran, Navarro bere hiri ezagunak egiten hasiko da, pieza ugariz, ehunka unitatez, osatuak, zuzenean lurrean hedatzen direlarik.</w:t>
      </w:r>
      <w:r w:rsidRPr="00E148B7">
        <w:rPr>
          <w:rFonts w:ascii="Arial" w:hAnsi="Arial" w:cs="Arial"/>
          <w:sz w:val="24"/>
          <w:szCs w:val="24"/>
        </w:rPr>
        <w:t xml:space="preserve"> </w:t>
      </w:r>
      <w:r w:rsidRPr="00DE30BC">
        <w:rPr>
          <w:rFonts w:ascii="Arial" w:hAnsi="Arial" w:cs="Arial"/>
          <w:sz w:val="24"/>
          <w:szCs w:val="24"/>
          <w:lang w:val="eu-ES"/>
        </w:rPr>
        <w:t>Piezaz pieza, auzoz auzo, okupatzen dute:</w:t>
      </w:r>
      <w:r w:rsidRPr="00E148B7">
        <w:rPr>
          <w:rFonts w:ascii="Arial" w:hAnsi="Arial" w:cs="Arial"/>
          <w:sz w:val="24"/>
          <w:szCs w:val="24"/>
        </w:rPr>
        <w:t xml:space="preserve"> </w:t>
      </w:r>
      <w:r>
        <w:rPr>
          <w:rFonts w:ascii="Arial" w:hAnsi="Arial" w:cs="Arial"/>
          <w:sz w:val="24"/>
          <w:szCs w:val="24"/>
          <w:lang w:val="eu-ES"/>
        </w:rPr>
        <w:t>e</w:t>
      </w:r>
      <w:r w:rsidRPr="00DE30BC">
        <w:rPr>
          <w:rFonts w:ascii="Arial" w:hAnsi="Arial" w:cs="Arial"/>
          <w:sz w:val="24"/>
          <w:szCs w:val="24"/>
          <w:lang w:val="eu-ES"/>
        </w:rPr>
        <w:t>txeak, eraikinak, plazak, dorreak, fabrikak, errepideak, aireportuak, automobilak, intsektuak, babesten eta bakartzen gaituzten harresiak…</w:t>
      </w:r>
      <w:r w:rsidRPr="00E148B7">
        <w:rPr>
          <w:rFonts w:ascii="Arial" w:hAnsi="Arial" w:cs="Arial"/>
          <w:sz w:val="24"/>
          <w:szCs w:val="24"/>
        </w:rPr>
        <w:t xml:space="preserve"> </w:t>
      </w:r>
      <w:r w:rsidRPr="00DE30BC">
        <w:rPr>
          <w:rFonts w:ascii="Arial" w:hAnsi="Arial" w:cs="Arial"/>
          <w:sz w:val="24"/>
          <w:szCs w:val="24"/>
          <w:lang w:val="eu-ES"/>
        </w:rPr>
        <w:t>Bolumen oinarrizkoak ed</w:t>
      </w:r>
      <w:r>
        <w:rPr>
          <w:rFonts w:ascii="Arial" w:hAnsi="Arial" w:cs="Arial"/>
          <w:sz w:val="24"/>
          <w:szCs w:val="24"/>
          <w:lang w:val="eu-ES"/>
        </w:rPr>
        <w:t xml:space="preserve">o eraldatuak, multzokatu, elkar </w:t>
      </w:r>
      <w:r w:rsidRPr="00DE30BC">
        <w:rPr>
          <w:rFonts w:ascii="Arial" w:hAnsi="Arial" w:cs="Arial"/>
          <w:sz w:val="24"/>
          <w:szCs w:val="24"/>
          <w:lang w:val="eu-ES"/>
        </w:rPr>
        <w:t>erlazionatu eta konektatzen direnak lan unitario bat osatuz.</w:t>
      </w:r>
    </w:p>
    <w:p w:rsidR="00ED09C0" w:rsidRPr="00E148B7" w:rsidRDefault="00ED09C0"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DE30BC">
        <w:rPr>
          <w:rFonts w:ascii="Arial" w:hAnsi="Arial" w:cs="Arial"/>
          <w:sz w:val="24"/>
          <w:szCs w:val="24"/>
          <w:lang w:val="eu-ES"/>
        </w:rPr>
        <w:t>Artistak bere hirien elementu horizontalak eta bertikalak nahastean sortzen duen tentsioak joko sinboliko bat eragiten du.</w:t>
      </w:r>
      <w:r w:rsidRPr="004B2B1C">
        <w:rPr>
          <w:rFonts w:ascii="Arial" w:hAnsi="Arial" w:cs="Arial"/>
          <w:sz w:val="24"/>
          <w:szCs w:val="24"/>
        </w:rPr>
        <w:t xml:space="preserve"> </w:t>
      </w:r>
      <w:r w:rsidRPr="00DE30BC">
        <w:rPr>
          <w:rFonts w:ascii="Arial" w:hAnsi="Arial" w:cs="Arial"/>
          <w:sz w:val="24"/>
          <w:szCs w:val="24"/>
          <w:lang w:val="eu-ES"/>
        </w:rPr>
        <w:t xml:space="preserve">Inor bizi ez den hiriak dira, ez gaituzte hartu nahi, </w:t>
      </w:r>
      <w:r>
        <w:rPr>
          <w:rFonts w:ascii="Arial" w:hAnsi="Arial" w:cs="Arial"/>
          <w:sz w:val="24"/>
          <w:szCs w:val="24"/>
          <w:lang w:val="eu-ES"/>
        </w:rPr>
        <w:t>babesgabeak</w:t>
      </w:r>
      <w:r w:rsidRPr="00DE30BC">
        <w:rPr>
          <w:rFonts w:ascii="Arial" w:hAnsi="Arial" w:cs="Arial"/>
          <w:sz w:val="24"/>
          <w:szCs w:val="24"/>
          <w:lang w:val="eu-ES"/>
        </w:rPr>
        <w:t xml:space="preserve"> dira.</w:t>
      </w:r>
      <w:r w:rsidRPr="004B2B1C">
        <w:rPr>
          <w:rFonts w:ascii="Arial" w:hAnsi="Arial" w:cs="Arial"/>
          <w:sz w:val="24"/>
          <w:szCs w:val="24"/>
        </w:rPr>
        <w:t xml:space="preserve"> </w:t>
      </w:r>
      <w:r w:rsidRPr="00DE30BC">
        <w:rPr>
          <w:rFonts w:ascii="Arial" w:hAnsi="Arial" w:cs="Arial"/>
          <w:sz w:val="24"/>
          <w:szCs w:val="24"/>
          <w:lang w:val="eu-ES"/>
        </w:rPr>
        <w:t>Azken batean, hiri hauek hausnarketa egitera behartzen gaituzte bere</w:t>
      </w:r>
      <w:r>
        <w:rPr>
          <w:rFonts w:ascii="Arial" w:hAnsi="Arial" w:cs="Arial"/>
          <w:sz w:val="24"/>
          <w:szCs w:val="24"/>
          <w:lang w:val="eu-ES"/>
        </w:rPr>
        <w:t>n</w:t>
      </w:r>
      <w:r w:rsidRPr="00DE30BC">
        <w:rPr>
          <w:rFonts w:ascii="Arial" w:hAnsi="Arial" w:cs="Arial"/>
          <w:sz w:val="24"/>
          <w:szCs w:val="24"/>
          <w:lang w:val="eu-ES"/>
        </w:rPr>
        <w:t xml:space="preserve"> zatien arteko harremanaz, botereaz, existentziaz.</w:t>
      </w:r>
    </w:p>
    <w:p w:rsidR="00ED09C0" w:rsidRPr="004B2B1C" w:rsidRDefault="00ED09C0" w:rsidP="00BB1E67">
      <w:pPr>
        <w:spacing w:after="0"/>
        <w:rPr>
          <w:rFonts w:ascii="Arial" w:hAnsi="Arial" w:cs="Arial"/>
          <w:sz w:val="24"/>
          <w:szCs w:val="24"/>
        </w:rPr>
      </w:pPr>
    </w:p>
    <w:p w:rsidR="00D416B1" w:rsidRDefault="00D416B1" w:rsidP="00BB1E67">
      <w:pPr>
        <w:spacing w:after="0"/>
        <w:rPr>
          <w:rFonts w:ascii="Arial" w:hAnsi="Arial" w:cs="Arial"/>
          <w:sz w:val="24"/>
          <w:szCs w:val="24"/>
        </w:rPr>
      </w:pPr>
      <w:r w:rsidRPr="00DE30BC">
        <w:rPr>
          <w:rFonts w:ascii="Arial" w:hAnsi="Arial" w:cs="Arial"/>
          <w:sz w:val="24"/>
          <w:szCs w:val="24"/>
          <w:lang w:val="eu-ES"/>
        </w:rPr>
        <w:t xml:space="preserve">Hiri </w:t>
      </w:r>
      <w:proofErr w:type="spellStart"/>
      <w:r w:rsidRPr="00DE30BC">
        <w:rPr>
          <w:rFonts w:ascii="Arial" w:hAnsi="Arial" w:cs="Arial"/>
          <w:sz w:val="24"/>
          <w:szCs w:val="24"/>
          <w:lang w:val="eu-ES"/>
        </w:rPr>
        <w:t>ideial</w:t>
      </w:r>
      <w:proofErr w:type="spellEnd"/>
      <w:r w:rsidRPr="00DE30BC">
        <w:rPr>
          <w:rFonts w:ascii="Arial" w:hAnsi="Arial" w:cs="Arial"/>
          <w:sz w:val="24"/>
          <w:szCs w:val="24"/>
          <w:lang w:val="eu-ES"/>
        </w:rPr>
        <w:t xml:space="preserve"> bat baino gehiago, bere lanean hiri metaforikoa eraikitzen du, hiri erreala sintetizatzen duten ikurrez eta esanahiz betea, baina azken batean erreala ez dena, nahiz eta ez den saiatzen inolako utopiarik proiektatzen ere.</w:t>
      </w:r>
      <w:r w:rsidRPr="004B2B1C">
        <w:rPr>
          <w:rFonts w:ascii="Arial" w:hAnsi="Arial" w:cs="Arial"/>
          <w:sz w:val="24"/>
          <w:szCs w:val="24"/>
        </w:rPr>
        <w:t xml:space="preserve"> </w:t>
      </w:r>
    </w:p>
    <w:p w:rsidR="00ED09C0" w:rsidRPr="004B2B1C" w:rsidRDefault="00ED09C0" w:rsidP="00BB1E67">
      <w:pPr>
        <w:spacing w:after="0"/>
        <w:rPr>
          <w:rFonts w:ascii="Arial" w:hAnsi="Arial" w:cs="Arial"/>
          <w:sz w:val="24"/>
          <w:szCs w:val="24"/>
        </w:rPr>
      </w:pPr>
    </w:p>
    <w:p w:rsidR="00D416B1" w:rsidRPr="00B921B9" w:rsidRDefault="00D416B1" w:rsidP="00BB1E67">
      <w:pPr>
        <w:spacing w:after="0"/>
        <w:rPr>
          <w:rFonts w:ascii="Arial" w:hAnsi="Arial" w:cs="Arial"/>
          <w:sz w:val="24"/>
          <w:szCs w:val="24"/>
        </w:rPr>
      </w:pPr>
      <w:r w:rsidRPr="00DE30BC">
        <w:rPr>
          <w:rFonts w:ascii="Arial" w:hAnsi="Arial" w:cs="Arial"/>
          <w:sz w:val="24"/>
          <w:szCs w:val="24"/>
          <w:lang w:val="eu-ES"/>
        </w:rPr>
        <w:t>Erakusketa honetan bere hirietako hiru aurkeztuko dira bere karrerako hainbat arotan eginak:</w:t>
      </w:r>
      <w:r w:rsidRPr="00515C60">
        <w:rPr>
          <w:rFonts w:ascii="Arial" w:hAnsi="Arial" w:cs="Arial"/>
          <w:sz w:val="24"/>
          <w:szCs w:val="24"/>
        </w:rPr>
        <w:t xml:space="preserve"> </w:t>
      </w:r>
      <w:r w:rsidRPr="00DE30BC">
        <w:rPr>
          <w:rFonts w:ascii="Arial" w:hAnsi="Arial" w:cs="Arial"/>
          <w:i/>
          <w:sz w:val="24"/>
          <w:szCs w:val="24"/>
          <w:lang w:val="eu-ES"/>
        </w:rPr>
        <w:t xml:space="preserve">La </w:t>
      </w:r>
      <w:proofErr w:type="spellStart"/>
      <w:r w:rsidRPr="00DE30BC">
        <w:rPr>
          <w:rFonts w:ascii="Arial" w:hAnsi="Arial" w:cs="Arial"/>
          <w:i/>
          <w:sz w:val="24"/>
          <w:szCs w:val="24"/>
          <w:lang w:val="eu-ES"/>
        </w:rPr>
        <w:t>Ciutat</w:t>
      </w:r>
      <w:proofErr w:type="spellEnd"/>
      <w:r w:rsidRPr="00DE30BC">
        <w:rPr>
          <w:rFonts w:ascii="Arial" w:hAnsi="Arial" w:cs="Arial"/>
          <w:i/>
          <w:sz w:val="24"/>
          <w:szCs w:val="24"/>
          <w:lang w:val="eu-ES"/>
        </w:rPr>
        <w:t xml:space="preserve"> (1984-1985), Ciudad </w:t>
      </w:r>
      <w:proofErr w:type="spellStart"/>
      <w:r w:rsidRPr="00DE30BC">
        <w:rPr>
          <w:rFonts w:ascii="Arial" w:hAnsi="Arial" w:cs="Arial"/>
          <w:i/>
          <w:sz w:val="24"/>
          <w:szCs w:val="24"/>
          <w:lang w:val="eu-ES"/>
        </w:rPr>
        <w:t>roja</w:t>
      </w:r>
      <w:proofErr w:type="spellEnd"/>
      <w:r>
        <w:rPr>
          <w:rFonts w:ascii="Arial" w:hAnsi="Arial" w:cs="Arial"/>
          <w:i/>
          <w:sz w:val="24"/>
          <w:szCs w:val="24"/>
          <w:lang w:val="eu-ES"/>
        </w:rPr>
        <w:t>/Hiri gorria</w:t>
      </w:r>
      <w:r w:rsidRPr="00DE30BC">
        <w:rPr>
          <w:rFonts w:ascii="Arial" w:hAnsi="Arial" w:cs="Arial"/>
          <w:i/>
          <w:sz w:val="24"/>
          <w:szCs w:val="24"/>
          <w:lang w:val="eu-ES"/>
        </w:rPr>
        <w:t xml:space="preserve"> (1994-1995) eta Entre </w:t>
      </w:r>
      <w:proofErr w:type="spellStart"/>
      <w:r w:rsidRPr="00DE30BC">
        <w:rPr>
          <w:rFonts w:ascii="Arial" w:hAnsi="Arial" w:cs="Arial"/>
          <w:i/>
          <w:sz w:val="24"/>
          <w:szCs w:val="24"/>
          <w:lang w:val="eu-ES"/>
        </w:rPr>
        <w:t>muros</w:t>
      </w:r>
      <w:proofErr w:type="spellEnd"/>
      <w:r>
        <w:rPr>
          <w:rFonts w:ascii="Arial" w:hAnsi="Arial" w:cs="Arial"/>
          <w:i/>
          <w:sz w:val="24"/>
          <w:szCs w:val="24"/>
          <w:lang w:val="eu-ES"/>
        </w:rPr>
        <w:t>/Hormen artean</w:t>
      </w:r>
      <w:r w:rsidRPr="00DE30BC">
        <w:rPr>
          <w:rFonts w:ascii="Arial" w:hAnsi="Arial" w:cs="Arial"/>
          <w:i/>
          <w:sz w:val="24"/>
          <w:szCs w:val="24"/>
          <w:lang w:val="eu-ES"/>
        </w:rPr>
        <w:t xml:space="preserve"> (2000). </w:t>
      </w:r>
      <w:r w:rsidRPr="00DE30BC">
        <w:rPr>
          <w:rFonts w:ascii="Arial" w:hAnsi="Arial" w:cs="Arial"/>
          <w:sz w:val="24"/>
          <w:szCs w:val="24"/>
        </w:rPr>
        <w:t xml:space="preserve"> </w:t>
      </w:r>
      <w:r w:rsidRPr="00DE30BC">
        <w:rPr>
          <w:rFonts w:ascii="Arial" w:hAnsi="Arial" w:cs="Arial"/>
          <w:sz w:val="24"/>
          <w:szCs w:val="24"/>
          <w:lang w:val="eu-ES"/>
        </w:rPr>
        <w:t>Eta horien ondoan</w:t>
      </w:r>
      <w:r>
        <w:rPr>
          <w:rFonts w:ascii="Arial" w:hAnsi="Arial" w:cs="Arial"/>
          <w:sz w:val="24"/>
          <w:szCs w:val="24"/>
          <w:lang w:val="eu-ES"/>
        </w:rPr>
        <w:t>,</w:t>
      </w:r>
      <w:r w:rsidRPr="00DE30BC">
        <w:rPr>
          <w:rFonts w:ascii="Arial" w:hAnsi="Arial" w:cs="Arial"/>
          <w:sz w:val="24"/>
          <w:szCs w:val="24"/>
          <w:lang w:val="eu-ES"/>
        </w:rPr>
        <w:t xml:space="preserve"> pieza </w:t>
      </w:r>
      <w:r>
        <w:rPr>
          <w:rFonts w:ascii="Arial" w:hAnsi="Arial" w:cs="Arial"/>
          <w:sz w:val="24"/>
          <w:szCs w:val="24"/>
          <w:lang w:val="eu-ES"/>
        </w:rPr>
        <w:t>orain arte ezezaguna</w:t>
      </w:r>
      <w:r w:rsidRPr="00DE30BC">
        <w:rPr>
          <w:rFonts w:ascii="Arial" w:hAnsi="Arial" w:cs="Arial"/>
          <w:sz w:val="24"/>
          <w:szCs w:val="24"/>
          <w:lang w:val="eu-ES"/>
        </w:rPr>
        <w:t xml:space="preserve">, </w:t>
      </w:r>
      <w:proofErr w:type="spellStart"/>
      <w:r w:rsidRPr="00DE30BC">
        <w:rPr>
          <w:rFonts w:ascii="Arial" w:hAnsi="Arial" w:cs="Arial"/>
          <w:i/>
          <w:sz w:val="24"/>
          <w:szCs w:val="24"/>
          <w:lang w:val="eu-ES"/>
        </w:rPr>
        <w:t>Placón</w:t>
      </w:r>
      <w:proofErr w:type="spellEnd"/>
      <w:r w:rsidRPr="00DE30BC">
        <w:rPr>
          <w:rFonts w:ascii="Arial" w:hAnsi="Arial" w:cs="Arial"/>
          <w:sz w:val="24"/>
          <w:szCs w:val="24"/>
          <w:lang w:val="eu-ES"/>
        </w:rPr>
        <w:t>, «totem» handi bat, 3,5 m-</w:t>
      </w:r>
      <w:proofErr w:type="spellStart"/>
      <w:r w:rsidRPr="00DE30BC">
        <w:rPr>
          <w:rFonts w:ascii="Arial" w:hAnsi="Arial" w:cs="Arial"/>
          <w:sz w:val="24"/>
          <w:szCs w:val="24"/>
          <w:lang w:val="eu-ES"/>
        </w:rPr>
        <w:t>koa</w:t>
      </w:r>
      <w:proofErr w:type="spellEnd"/>
      <w:r w:rsidRPr="00DE30BC">
        <w:rPr>
          <w:rFonts w:ascii="Arial" w:hAnsi="Arial" w:cs="Arial"/>
          <w:sz w:val="24"/>
          <w:szCs w:val="24"/>
          <w:lang w:val="eu-ES"/>
        </w:rPr>
        <w:t>, aluminio trinkoz egina, ahaltsua, irmoa, mehatxatzailea eta aldi berean babeslea.</w:t>
      </w:r>
      <w:r w:rsidRPr="00515C60">
        <w:rPr>
          <w:rFonts w:ascii="Arial" w:hAnsi="Arial" w:cs="Arial"/>
          <w:sz w:val="24"/>
          <w:szCs w:val="24"/>
        </w:rPr>
        <w:t xml:space="preserve"> </w:t>
      </w:r>
      <w:r w:rsidRPr="0038301E">
        <w:rPr>
          <w:rFonts w:ascii="Arial" w:hAnsi="Arial" w:cs="Arial"/>
          <w:sz w:val="24"/>
          <w:szCs w:val="24"/>
          <w:lang w:val="eu-ES"/>
        </w:rPr>
        <w:t xml:space="preserve">Indartsua eta zurruna, forma guztiz lauekin, baina bere alboetako bat organikoa, sentsuala, horma kurbo bat, bere formak </w:t>
      </w:r>
      <w:r>
        <w:rPr>
          <w:rFonts w:ascii="Arial" w:hAnsi="Arial" w:cs="Arial"/>
          <w:sz w:val="24"/>
          <w:szCs w:val="24"/>
          <w:lang w:val="eu-ES"/>
        </w:rPr>
        <w:t>gizatiar</w:t>
      </w:r>
      <w:r w:rsidRPr="0038301E">
        <w:rPr>
          <w:rFonts w:ascii="Arial" w:hAnsi="Arial" w:cs="Arial"/>
          <w:sz w:val="24"/>
          <w:szCs w:val="24"/>
          <w:lang w:val="eu-ES"/>
        </w:rPr>
        <w:t>tzen dituena, eta artistak bulba-ezpain batekin lotzen duena.</w:t>
      </w:r>
    </w:p>
    <w:p w:rsidR="00D416B1" w:rsidRDefault="00D416B1" w:rsidP="00BB1E67">
      <w:pPr>
        <w:spacing w:after="0"/>
        <w:rPr>
          <w:rFonts w:ascii="Arial" w:hAnsi="Arial" w:cs="Arial"/>
          <w:sz w:val="24"/>
          <w:szCs w:val="24"/>
        </w:rPr>
      </w:pPr>
    </w:p>
    <w:p w:rsidR="00D416B1" w:rsidRDefault="00D416B1" w:rsidP="00BB1E67">
      <w:pPr>
        <w:spacing w:after="0"/>
        <w:rPr>
          <w:rFonts w:ascii="Arial" w:hAnsi="Arial" w:cs="Arial"/>
          <w:sz w:val="24"/>
          <w:szCs w:val="24"/>
        </w:rPr>
      </w:pPr>
    </w:p>
    <w:p w:rsidR="00D416B1" w:rsidRDefault="00D416B1" w:rsidP="00BB1E67">
      <w:pPr>
        <w:spacing w:after="0"/>
        <w:rPr>
          <w:rFonts w:ascii="Arial" w:hAnsi="Arial" w:cs="Arial"/>
          <w:sz w:val="24"/>
          <w:szCs w:val="24"/>
        </w:rPr>
      </w:pPr>
    </w:p>
    <w:p w:rsidR="00D416B1" w:rsidRDefault="00D416B1" w:rsidP="00BB1E67">
      <w:pPr>
        <w:spacing w:after="0"/>
        <w:rPr>
          <w:rFonts w:ascii="Arial" w:hAnsi="Arial" w:cs="Arial"/>
          <w:sz w:val="24"/>
          <w:szCs w:val="24"/>
        </w:rPr>
      </w:pPr>
    </w:p>
    <w:p w:rsidR="00D416B1" w:rsidRDefault="00D416B1" w:rsidP="00BB1E67">
      <w:pPr>
        <w:spacing w:after="0"/>
        <w:rPr>
          <w:rFonts w:ascii="Arial" w:hAnsi="Arial" w:cs="Arial"/>
          <w:sz w:val="24"/>
          <w:szCs w:val="24"/>
        </w:rPr>
      </w:pPr>
    </w:p>
    <w:p w:rsidR="00D416B1" w:rsidRDefault="00D416B1" w:rsidP="00BB1E67">
      <w:pPr>
        <w:spacing w:after="0"/>
        <w:rPr>
          <w:rFonts w:ascii="Arial" w:hAnsi="Arial" w:cs="Arial"/>
          <w:sz w:val="24"/>
          <w:szCs w:val="24"/>
        </w:rPr>
      </w:pPr>
    </w:p>
    <w:p w:rsidR="00D416B1" w:rsidRDefault="00ED09C0" w:rsidP="00BB1E67">
      <w:pPr>
        <w:spacing w:after="0"/>
        <w:rPr>
          <w:rFonts w:ascii="Arial" w:hAnsi="Arial" w:cs="Arial"/>
          <w:sz w:val="24"/>
          <w:szCs w:val="24"/>
        </w:rPr>
      </w:pPr>
      <w:r>
        <w:rPr>
          <w:rFonts w:ascii="Arial" w:hAnsi="Arial" w:cs="Arial"/>
          <w:noProof/>
          <w:sz w:val="24"/>
          <w:szCs w:val="24"/>
          <w:lang w:eastAsia="es-ES"/>
        </w:rPr>
        <w:lastRenderedPageBreak/>
        <mc:AlternateContent>
          <mc:Choice Requires="wps">
            <w:drawing>
              <wp:anchor distT="0" distB="0" distL="114300" distR="114300" simplePos="0" relativeHeight="251662336" behindDoc="0" locked="0" layoutInCell="1" allowOverlap="1" wp14:anchorId="16B23A90" wp14:editId="4E7D6D32">
                <wp:simplePos x="0" y="0"/>
                <wp:positionH relativeFrom="column">
                  <wp:posOffset>-3811</wp:posOffset>
                </wp:positionH>
                <wp:positionV relativeFrom="paragraph">
                  <wp:posOffset>3607435</wp:posOffset>
                </wp:positionV>
                <wp:extent cx="2066925" cy="251460"/>
                <wp:effectExtent l="0" t="0" r="9525" b="0"/>
                <wp:wrapNone/>
                <wp:docPr id="8" name="Cuadro de texto 8"/>
                <wp:cNvGraphicFramePr/>
                <a:graphic xmlns:a="http://schemas.openxmlformats.org/drawingml/2006/main">
                  <a:graphicData uri="http://schemas.microsoft.com/office/word/2010/wordprocessingShape">
                    <wps:wsp>
                      <wps:cNvSpPr txBox="1"/>
                      <wps:spPr>
                        <a:xfrm>
                          <a:off x="0" y="0"/>
                          <a:ext cx="2066925"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09C0" w:rsidRPr="006234BE" w:rsidRDefault="00ED09C0" w:rsidP="00ED09C0">
                            <w:pPr>
                              <w:rPr>
                                <w:rFonts w:ascii="Arial" w:hAnsi="Arial" w:cs="Arial"/>
                              </w:rPr>
                            </w:pPr>
                            <w:r w:rsidRPr="006234BE">
                              <w:rPr>
                                <w:rFonts w:ascii="Arial" w:hAnsi="Arial" w:cs="Arial"/>
                                <w:i/>
                              </w:rPr>
                              <w:t xml:space="preserve">La </w:t>
                            </w:r>
                            <w:proofErr w:type="spellStart"/>
                            <w:r w:rsidRPr="006234BE">
                              <w:rPr>
                                <w:rFonts w:ascii="Arial" w:hAnsi="Arial" w:cs="Arial"/>
                                <w:i/>
                              </w:rPr>
                              <w:t>Ciutat</w:t>
                            </w:r>
                            <w:proofErr w:type="spellEnd"/>
                            <w:r w:rsidRPr="006234BE">
                              <w:rPr>
                                <w:rFonts w:ascii="Arial" w:hAnsi="Arial" w:cs="Arial"/>
                                <w:i/>
                              </w:rPr>
                              <w:t xml:space="preserve"> 84/85</w:t>
                            </w:r>
                            <w:r>
                              <w:rPr>
                                <w:rFonts w:ascii="Arial" w:hAnsi="Arial" w:cs="Arial"/>
                              </w:rPr>
                              <w:t>, 1984-1985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23A90" id="_x0000_t202" coordsize="21600,21600" o:spt="202" path="m,l,21600r21600,l21600,xe">
                <v:stroke joinstyle="miter"/>
                <v:path gradientshapeok="t" o:connecttype="rect"/>
              </v:shapetype>
              <v:shape id="Cuadro de texto 8" o:spid="_x0000_s1026" type="#_x0000_t202" style="position:absolute;margin-left:-.3pt;margin-top:284.05pt;width:162.7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" fillcolor="white [3201]" stroked="f" strokeweight=".5pt">
                <v:textbox>
                  <w:txbxContent>
                    <w:p w:rsidR="00ED09C0" w:rsidRPr="006234BE" w:rsidRDefault="00ED09C0" w:rsidP="00ED09C0">
                      <w:pPr>
                        <w:rPr>
                          <w:rFonts w:ascii="Arial" w:hAnsi="Arial" w:cs="Arial"/>
                        </w:rPr>
                      </w:pPr>
                      <w:r w:rsidRPr="006234BE">
                        <w:rPr>
                          <w:rFonts w:ascii="Arial" w:hAnsi="Arial" w:cs="Arial"/>
                          <w:i/>
                        </w:rPr>
                        <w:t xml:space="preserve">La </w:t>
                      </w:r>
                      <w:proofErr w:type="spellStart"/>
                      <w:r w:rsidRPr="006234BE">
                        <w:rPr>
                          <w:rFonts w:ascii="Arial" w:hAnsi="Arial" w:cs="Arial"/>
                          <w:i/>
                        </w:rPr>
                        <w:t>Ciutat</w:t>
                      </w:r>
                      <w:proofErr w:type="spellEnd"/>
                      <w:r w:rsidRPr="006234BE">
                        <w:rPr>
                          <w:rFonts w:ascii="Arial" w:hAnsi="Arial" w:cs="Arial"/>
                          <w:i/>
                        </w:rPr>
                        <w:t xml:space="preserve"> 84/85</w:t>
                      </w:r>
                      <w:r>
                        <w:rPr>
                          <w:rFonts w:ascii="Arial" w:hAnsi="Arial" w:cs="Arial"/>
                        </w:rPr>
                        <w:t>, 1984-1985</w:t>
                      </w:r>
                    </w:p>
                  </w:txbxContent>
                </v:textbox>
              </v:shape>
            </w:pict>
          </mc:Fallback>
        </mc:AlternateContent>
      </w:r>
      <w:r w:rsidR="00D416B1" w:rsidRPr="006234BE">
        <w:rPr>
          <w:rFonts w:ascii="Arial" w:hAnsi="Arial" w:cs="Arial"/>
          <w:noProof/>
          <w:sz w:val="24"/>
          <w:szCs w:val="24"/>
          <w:lang w:eastAsia="es-ES"/>
        </w:rPr>
        <w:drawing>
          <wp:inline distT="0" distB="0" distL="0" distR="0" wp14:anchorId="0E38B0A9" wp14:editId="2FDE07A8">
            <wp:extent cx="4809600" cy="358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9600" cy="3582000"/>
                    </a:xfrm>
                    <a:prstGeom prst="rect">
                      <a:avLst/>
                    </a:prstGeom>
                    <a:noFill/>
                    <a:ln>
                      <a:noFill/>
                    </a:ln>
                  </pic:spPr>
                </pic:pic>
              </a:graphicData>
            </a:graphic>
          </wp:inline>
        </w:drawing>
      </w:r>
    </w:p>
    <w:p w:rsidR="00ED09C0" w:rsidRDefault="00ED09C0" w:rsidP="00BB1E67">
      <w:pPr>
        <w:spacing w:after="0"/>
        <w:rPr>
          <w:rFonts w:ascii="Arial" w:hAnsi="Arial" w:cs="Arial"/>
          <w:sz w:val="24"/>
          <w:szCs w:val="24"/>
          <w:lang w:val="eu-ES"/>
        </w:rPr>
      </w:pPr>
    </w:p>
    <w:p w:rsidR="00ED09C0" w:rsidRDefault="00ED09C0" w:rsidP="00BB1E67">
      <w:pPr>
        <w:spacing w:after="0"/>
        <w:rPr>
          <w:rFonts w:ascii="Arial" w:hAnsi="Arial" w:cs="Arial"/>
          <w:sz w:val="24"/>
          <w:szCs w:val="24"/>
          <w:lang w:val="eu-ES"/>
        </w:rPr>
      </w:pPr>
    </w:p>
    <w:p w:rsidR="00D416B1" w:rsidRDefault="00D416B1" w:rsidP="00BB1E67">
      <w:pPr>
        <w:spacing w:after="0"/>
        <w:rPr>
          <w:rFonts w:ascii="Arial" w:hAnsi="Arial" w:cs="Arial"/>
          <w:sz w:val="24"/>
          <w:szCs w:val="24"/>
          <w:lang w:val="eu-ES"/>
        </w:rPr>
      </w:pPr>
      <w:r w:rsidRPr="0038301E">
        <w:rPr>
          <w:rFonts w:ascii="Arial" w:hAnsi="Arial" w:cs="Arial"/>
          <w:sz w:val="24"/>
          <w:szCs w:val="24"/>
          <w:lang w:val="eu-ES"/>
        </w:rPr>
        <w:t xml:space="preserve">Erakusketa osatzeko, sarrerako aretoan zenbait lan-koaderno edo bidaia-koaderno aurkezten dira, </w:t>
      </w:r>
      <w:proofErr w:type="spellStart"/>
      <w:r w:rsidRPr="0038301E">
        <w:rPr>
          <w:rFonts w:ascii="Arial" w:hAnsi="Arial" w:cs="Arial"/>
          <w:sz w:val="24"/>
          <w:szCs w:val="24"/>
          <w:lang w:val="eu-ES"/>
        </w:rPr>
        <w:t>Miquel</w:t>
      </w:r>
      <w:proofErr w:type="spellEnd"/>
      <w:r w:rsidRPr="0038301E">
        <w:rPr>
          <w:rFonts w:ascii="Arial" w:hAnsi="Arial" w:cs="Arial"/>
          <w:sz w:val="24"/>
          <w:szCs w:val="24"/>
          <w:lang w:val="eu-ES"/>
        </w:rPr>
        <w:t xml:space="preserve"> Navarrok hausnarketarako euskarri legez erabiltzen duen elementua, eta zuzeneko pentsamendua</w:t>
      </w:r>
      <w:r>
        <w:rPr>
          <w:rFonts w:ascii="Arial" w:hAnsi="Arial" w:cs="Arial"/>
          <w:sz w:val="24"/>
          <w:szCs w:val="24"/>
          <w:lang w:val="eu-ES"/>
        </w:rPr>
        <w:t xml:space="preserve"> adierazteko aukera ematen diona</w:t>
      </w:r>
      <w:r w:rsidRPr="0038301E">
        <w:rPr>
          <w:rFonts w:ascii="Arial" w:hAnsi="Arial" w:cs="Arial"/>
          <w:sz w:val="24"/>
          <w:szCs w:val="24"/>
          <w:lang w:val="eu-ES"/>
        </w:rPr>
        <w:t>, marrazketak duen berehalakotasun-izaeraz.</w:t>
      </w:r>
    </w:p>
    <w:p w:rsidR="00D570C8" w:rsidRPr="00B921B9" w:rsidRDefault="00D570C8"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38301E">
        <w:rPr>
          <w:rFonts w:ascii="Arial" w:hAnsi="Arial" w:cs="Arial"/>
          <w:sz w:val="24"/>
          <w:szCs w:val="24"/>
          <w:lang w:val="eu-ES"/>
        </w:rPr>
        <w:t>Eta horien ondoan bere «arkeologiak», buztinez, material telurikoz eta magikoz egindako irudi txikiak.</w:t>
      </w:r>
      <w:r w:rsidRPr="00B921B9">
        <w:rPr>
          <w:rFonts w:ascii="Arial" w:hAnsi="Arial" w:cs="Arial"/>
          <w:sz w:val="24"/>
          <w:szCs w:val="24"/>
        </w:rPr>
        <w:t xml:space="preserve"> </w:t>
      </w:r>
      <w:r w:rsidRPr="0038301E">
        <w:rPr>
          <w:rFonts w:ascii="Arial" w:hAnsi="Arial" w:cs="Arial"/>
          <w:sz w:val="24"/>
          <w:szCs w:val="24"/>
          <w:lang w:val="eu-ES"/>
        </w:rPr>
        <w:t>Pertsonaiak, dorreak, zakilak, bulbak, piramideak, ziguratak, espiralak… sorkuntza- eta esperimentazio-laborategia.</w:t>
      </w:r>
      <w:r w:rsidRPr="00B921B9">
        <w:rPr>
          <w:rFonts w:ascii="Arial" w:hAnsi="Arial" w:cs="Arial"/>
          <w:sz w:val="24"/>
          <w:szCs w:val="24"/>
        </w:rPr>
        <w:t xml:space="preserve"> </w:t>
      </w:r>
      <w:r w:rsidRPr="0038301E">
        <w:rPr>
          <w:rFonts w:ascii="Arial" w:hAnsi="Arial" w:cs="Arial"/>
          <w:sz w:val="24"/>
          <w:szCs w:val="24"/>
          <w:lang w:val="eu-ES"/>
        </w:rPr>
        <w:t>Figura h</w:t>
      </w:r>
      <w:r>
        <w:rPr>
          <w:rFonts w:ascii="Arial" w:hAnsi="Arial" w:cs="Arial"/>
          <w:sz w:val="24"/>
          <w:szCs w:val="24"/>
          <w:lang w:val="eu-ES"/>
        </w:rPr>
        <w:t>ori</w:t>
      </w:r>
      <w:r w:rsidRPr="0038301E">
        <w:rPr>
          <w:rFonts w:ascii="Arial" w:hAnsi="Arial" w:cs="Arial"/>
          <w:sz w:val="24"/>
          <w:szCs w:val="24"/>
          <w:lang w:val="eu-ES"/>
        </w:rPr>
        <w:t xml:space="preserve">etako askok anputazioak dituzte, </w:t>
      </w:r>
      <w:r>
        <w:rPr>
          <w:rFonts w:ascii="Arial" w:hAnsi="Arial" w:cs="Arial"/>
          <w:sz w:val="24"/>
          <w:szCs w:val="24"/>
          <w:lang w:val="eu-ES"/>
        </w:rPr>
        <w:t>halako</w:t>
      </w:r>
      <w:r w:rsidRPr="0038301E">
        <w:rPr>
          <w:rFonts w:ascii="Arial" w:hAnsi="Arial" w:cs="Arial"/>
          <w:sz w:val="24"/>
          <w:szCs w:val="24"/>
          <w:lang w:val="eu-ES"/>
        </w:rPr>
        <w:t xml:space="preserve"> arkeologia-zentzu</w:t>
      </w:r>
      <w:r>
        <w:rPr>
          <w:rFonts w:ascii="Arial" w:hAnsi="Arial" w:cs="Arial"/>
          <w:sz w:val="24"/>
          <w:szCs w:val="24"/>
          <w:lang w:val="eu-ES"/>
        </w:rPr>
        <w:t xml:space="preserve"> bat</w:t>
      </w:r>
      <w:r w:rsidRPr="0038301E">
        <w:rPr>
          <w:rFonts w:ascii="Arial" w:hAnsi="Arial" w:cs="Arial"/>
          <w:sz w:val="24"/>
          <w:szCs w:val="24"/>
          <w:lang w:val="eu-ES"/>
        </w:rPr>
        <w:t xml:space="preserve"> gogorarazten </w:t>
      </w:r>
      <w:proofErr w:type="spellStart"/>
      <w:r w:rsidRPr="0038301E">
        <w:rPr>
          <w:rFonts w:ascii="Arial" w:hAnsi="Arial" w:cs="Arial"/>
          <w:sz w:val="24"/>
          <w:szCs w:val="24"/>
          <w:lang w:val="eu-ES"/>
        </w:rPr>
        <w:t>digutenak</w:t>
      </w:r>
      <w:proofErr w:type="spellEnd"/>
      <w:r w:rsidRPr="0038301E">
        <w:rPr>
          <w:rFonts w:ascii="Arial" w:hAnsi="Arial" w:cs="Arial"/>
          <w:sz w:val="24"/>
          <w:szCs w:val="24"/>
          <w:lang w:val="eu-ES"/>
        </w:rPr>
        <w:t>, antzinate klasikora itzuliz berriro.</w:t>
      </w:r>
      <w:r w:rsidRPr="00B921B9">
        <w:rPr>
          <w:rFonts w:ascii="Arial" w:hAnsi="Arial" w:cs="Arial"/>
          <w:sz w:val="24"/>
          <w:szCs w:val="24"/>
        </w:rPr>
        <w:t xml:space="preserve"> </w:t>
      </w:r>
      <w:r w:rsidRPr="0038301E">
        <w:rPr>
          <w:rFonts w:ascii="Arial" w:hAnsi="Arial" w:cs="Arial"/>
          <w:sz w:val="24"/>
          <w:szCs w:val="24"/>
          <w:lang w:val="eu-ES"/>
        </w:rPr>
        <w:t>Joko honekin nabarmentzen da denboraren joana, m</w:t>
      </w:r>
      <w:r>
        <w:rPr>
          <w:rFonts w:ascii="Arial" w:hAnsi="Arial" w:cs="Arial"/>
          <w:sz w:val="24"/>
          <w:szCs w:val="24"/>
          <w:lang w:val="eu-ES"/>
        </w:rPr>
        <w:t>ozketa</w:t>
      </w:r>
      <w:r w:rsidRPr="0038301E">
        <w:rPr>
          <w:rFonts w:ascii="Arial" w:hAnsi="Arial" w:cs="Arial"/>
          <w:sz w:val="24"/>
          <w:szCs w:val="24"/>
          <w:lang w:val="eu-ES"/>
        </w:rPr>
        <w:t>, galera bizitzako edo historiako gorabeheren emaitza gisa.</w:t>
      </w:r>
      <w:r w:rsidRPr="00B921B9">
        <w:rPr>
          <w:rFonts w:ascii="Arial" w:hAnsi="Arial" w:cs="Arial"/>
          <w:sz w:val="24"/>
          <w:szCs w:val="24"/>
        </w:rPr>
        <w:t xml:space="preserve"> </w:t>
      </w:r>
      <w:r w:rsidRPr="0038301E">
        <w:rPr>
          <w:rFonts w:ascii="Arial" w:hAnsi="Arial" w:cs="Arial"/>
          <w:sz w:val="24"/>
          <w:szCs w:val="24"/>
          <w:lang w:val="eu-ES"/>
        </w:rPr>
        <w:t>Azken batean, giza bizitzaren eta gizarte-historiaren alegoriak.</w:t>
      </w:r>
    </w:p>
    <w:p w:rsidR="00D570C8" w:rsidRPr="00B921B9" w:rsidRDefault="00D570C8" w:rsidP="00BB1E67">
      <w:pPr>
        <w:spacing w:after="0"/>
        <w:rPr>
          <w:rFonts w:ascii="Arial" w:hAnsi="Arial" w:cs="Arial"/>
          <w:sz w:val="24"/>
          <w:szCs w:val="24"/>
        </w:rPr>
      </w:pPr>
    </w:p>
    <w:p w:rsidR="00D416B1" w:rsidRDefault="00D416B1" w:rsidP="00BB1E67">
      <w:pPr>
        <w:spacing w:after="0"/>
        <w:rPr>
          <w:rFonts w:ascii="Arial" w:hAnsi="Arial" w:cs="Arial"/>
          <w:sz w:val="24"/>
          <w:szCs w:val="24"/>
        </w:rPr>
      </w:pPr>
      <w:r w:rsidRPr="0038301E">
        <w:rPr>
          <w:rFonts w:ascii="Arial" w:hAnsi="Arial" w:cs="Arial"/>
          <w:sz w:val="24"/>
          <w:szCs w:val="24"/>
          <w:lang w:val="eu-ES"/>
        </w:rPr>
        <w:t xml:space="preserve">Gainera, etengabe proiektatuko da </w:t>
      </w:r>
      <w:proofErr w:type="spellStart"/>
      <w:r w:rsidRPr="0038301E">
        <w:rPr>
          <w:rFonts w:ascii="Arial" w:hAnsi="Arial" w:cs="Arial"/>
          <w:sz w:val="24"/>
          <w:szCs w:val="24"/>
          <w:lang w:val="eu-ES"/>
        </w:rPr>
        <w:t>Dolores</w:t>
      </w:r>
      <w:proofErr w:type="spellEnd"/>
      <w:r w:rsidRPr="0038301E">
        <w:rPr>
          <w:rFonts w:ascii="Arial" w:hAnsi="Arial" w:cs="Arial"/>
          <w:sz w:val="24"/>
          <w:szCs w:val="24"/>
          <w:lang w:val="eu-ES"/>
        </w:rPr>
        <w:t xml:space="preserve"> </w:t>
      </w:r>
      <w:proofErr w:type="spellStart"/>
      <w:r w:rsidRPr="0038301E">
        <w:rPr>
          <w:rFonts w:ascii="Arial" w:hAnsi="Arial" w:cs="Arial"/>
          <w:sz w:val="24"/>
          <w:szCs w:val="24"/>
          <w:lang w:val="eu-ES"/>
        </w:rPr>
        <w:t>Durán</w:t>
      </w:r>
      <w:proofErr w:type="spellEnd"/>
      <w:r w:rsidRPr="0038301E">
        <w:rPr>
          <w:rFonts w:ascii="Arial" w:hAnsi="Arial" w:cs="Arial"/>
          <w:sz w:val="24"/>
          <w:szCs w:val="24"/>
          <w:lang w:val="eu-ES"/>
        </w:rPr>
        <w:t xml:space="preserve"> komisarioak artistarekin izandako elkarrizketa, erakusketa muntatzen zen bitartean grabatua.</w:t>
      </w:r>
      <w:r w:rsidRPr="00607D99">
        <w:rPr>
          <w:rFonts w:ascii="Arial" w:hAnsi="Arial" w:cs="Arial"/>
          <w:sz w:val="24"/>
          <w:szCs w:val="24"/>
        </w:rPr>
        <w:t xml:space="preserve"> </w:t>
      </w:r>
      <w:r w:rsidRPr="0038301E">
        <w:rPr>
          <w:rFonts w:ascii="Arial" w:hAnsi="Arial" w:cs="Arial"/>
          <w:sz w:val="24"/>
          <w:szCs w:val="24"/>
          <w:lang w:val="eu-ES"/>
        </w:rPr>
        <w:t xml:space="preserve">Astearte arratsaldeetan, elkarrizketaren ordez, </w:t>
      </w:r>
      <w:proofErr w:type="spellStart"/>
      <w:r w:rsidRPr="0038301E">
        <w:rPr>
          <w:rFonts w:ascii="Arial" w:hAnsi="Arial" w:cs="Arial"/>
          <w:sz w:val="24"/>
          <w:szCs w:val="24"/>
          <w:lang w:val="eu-ES"/>
        </w:rPr>
        <w:t>Miquel</w:t>
      </w:r>
      <w:proofErr w:type="spellEnd"/>
      <w:r w:rsidRPr="0038301E">
        <w:rPr>
          <w:rFonts w:ascii="Arial" w:hAnsi="Arial" w:cs="Arial"/>
          <w:sz w:val="24"/>
          <w:szCs w:val="24"/>
          <w:lang w:val="eu-ES"/>
        </w:rPr>
        <w:t xml:space="preserve"> Navarroren bi film proiektatuko dira:</w:t>
      </w:r>
      <w:r w:rsidRPr="00B921B9">
        <w:rPr>
          <w:rFonts w:ascii="Arial" w:hAnsi="Arial" w:cs="Arial"/>
          <w:sz w:val="24"/>
          <w:szCs w:val="24"/>
        </w:rPr>
        <w:t xml:space="preserve"> </w:t>
      </w:r>
      <w:r w:rsidRPr="0038301E">
        <w:rPr>
          <w:rFonts w:ascii="Arial" w:hAnsi="Arial" w:cs="Arial"/>
          <w:i/>
          <w:sz w:val="24"/>
          <w:szCs w:val="24"/>
          <w:lang w:val="eu-ES"/>
        </w:rPr>
        <w:t>Mineral</w:t>
      </w:r>
      <w:r w:rsidRPr="0038301E">
        <w:rPr>
          <w:rFonts w:ascii="Arial" w:hAnsi="Arial" w:cs="Arial"/>
          <w:sz w:val="24"/>
          <w:szCs w:val="24"/>
          <w:lang w:val="eu-ES"/>
        </w:rPr>
        <w:t xml:space="preserve"> eta </w:t>
      </w:r>
      <w:r w:rsidRPr="0038301E">
        <w:rPr>
          <w:rFonts w:ascii="Arial" w:hAnsi="Arial" w:cs="Arial"/>
          <w:i/>
          <w:sz w:val="24"/>
          <w:szCs w:val="24"/>
          <w:lang w:val="eu-ES"/>
        </w:rPr>
        <w:t xml:space="preserve">Fuerte </w:t>
      </w:r>
      <w:proofErr w:type="spellStart"/>
      <w:r w:rsidRPr="0038301E">
        <w:rPr>
          <w:rFonts w:ascii="Arial" w:hAnsi="Arial" w:cs="Arial"/>
          <w:i/>
          <w:sz w:val="24"/>
          <w:szCs w:val="24"/>
          <w:lang w:val="eu-ES"/>
        </w:rPr>
        <w:t>como</w:t>
      </w:r>
      <w:proofErr w:type="spellEnd"/>
      <w:r w:rsidRPr="0038301E">
        <w:rPr>
          <w:rFonts w:ascii="Arial" w:hAnsi="Arial" w:cs="Arial"/>
          <w:i/>
          <w:sz w:val="24"/>
          <w:szCs w:val="24"/>
          <w:lang w:val="eu-ES"/>
        </w:rPr>
        <w:t xml:space="preserve"> el opio.</w:t>
      </w:r>
    </w:p>
    <w:p w:rsidR="00D416B1" w:rsidRDefault="00D416B1" w:rsidP="00BB1E67">
      <w:pPr>
        <w:spacing w:after="0"/>
        <w:rPr>
          <w:rFonts w:ascii="Arial" w:hAnsi="Arial" w:cs="Arial"/>
          <w:b/>
          <w:sz w:val="24"/>
          <w:szCs w:val="24"/>
        </w:rPr>
      </w:pPr>
      <w:r>
        <w:rPr>
          <w:rFonts w:ascii="Arial" w:hAnsi="Arial" w:cs="Arial"/>
          <w:b/>
          <w:sz w:val="24"/>
          <w:szCs w:val="24"/>
        </w:rPr>
        <w:br w:type="page"/>
      </w:r>
    </w:p>
    <w:p w:rsidR="00D416B1" w:rsidRDefault="00D416B1" w:rsidP="00BB1E67">
      <w:pPr>
        <w:spacing w:after="0"/>
        <w:rPr>
          <w:rFonts w:ascii="Arial" w:hAnsi="Arial" w:cs="Arial"/>
          <w:b/>
          <w:sz w:val="24"/>
          <w:szCs w:val="24"/>
          <w:lang w:val="eu-ES"/>
        </w:rPr>
      </w:pPr>
      <w:r w:rsidRPr="0038301E">
        <w:rPr>
          <w:rFonts w:ascii="Arial" w:hAnsi="Arial" w:cs="Arial"/>
          <w:b/>
          <w:sz w:val="24"/>
          <w:szCs w:val="24"/>
          <w:lang w:val="eu-ES"/>
        </w:rPr>
        <w:lastRenderedPageBreak/>
        <w:t>Jarduera paraleloak</w:t>
      </w:r>
    </w:p>
    <w:p w:rsidR="00D570C8" w:rsidRPr="00660E07" w:rsidRDefault="00D570C8" w:rsidP="00BB1E67">
      <w:pPr>
        <w:spacing w:after="0"/>
        <w:rPr>
          <w:rFonts w:ascii="Arial" w:hAnsi="Arial" w:cs="Arial"/>
          <w:b/>
          <w:sz w:val="24"/>
          <w:szCs w:val="24"/>
        </w:rPr>
      </w:pPr>
    </w:p>
    <w:p w:rsidR="00D416B1" w:rsidRDefault="00D416B1" w:rsidP="00BB1E67">
      <w:pPr>
        <w:spacing w:after="0"/>
        <w:rPr>
          <w:rFonts w:ascii="Arial" w:hAnsi="Arial" w:cs="Arial"/>
          <w:sz w:val="24"/>
          <w:szCs w:val="24"/>
          <w:lang w:val="eu-ES"/>
        </w:rPr>
      </w:pPr>
      <w:r w:rsidRPr="0038301E">
        <w:rPr>
          <w:rFonts w:ascii="Arial" w:hAnsi="Arial" w:cs="Arial"/>
          <w:sz w:val="24"/>
          <w:szCs w:val="24"/>
          <w:lang w:val="eu-ES"/>
        </w:rPr>
        <w:t>Ohi bezala, eta hezkuntza-zorroztasunaren ildoari jarraituz, arte-eremuko hezkuntza jakintza sortzeko erreminta gisa ulertuz, familientzako tailerrak egingo dira larunbatetan 12:00etatik 13:30era.</w:t>
      </w:r>
      <w:r w:rsidRPr="0038301E">
        <w:rPr>
          <w:rFonts w:ascii="Arial" w:hAnsi="Arial" w:cs="Arial"/>
          <w:sz w:val="24"/>
          <w:szCs w:val="24"/>
        </w:rPr>
        <w:t xml:space="preserve"> </w:t>
      </w:r>
      <w:r w:rsidRPr="0038301E">
        <w:rPr>
          <w:rFonts w:ascii="Arial" w:hAnsi="Arial" w:cs="Arial"/>
          <w:sz w:val="24"/>
          <w:szCs w:val="24"/>
          <w:lang w:val="eu-ES"/>
        </w:rPr>
        <w:t>5 eta 11 urte arteko haurrentzat, helduek lagunduta.</w:t>
      </w:r>
    </w:p>
    <w:p w:rsidR="00D570C8" w:rsidRPr="00660E07" w:rsidRDefault="00D570C8"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38301E">
        <w:rPr>
          <w:rFonts w:ascii="Arial" w:hAnsi="Arial" w:cs="Arial"/>
          <w:sz w:val="24"/>
          <w:szCs w:val="24"/>
          <w:lang w:val="eu-ES"/>
        </w:rPr>
        <w:t>Oraingoan proposatzen den tailerrak parte-hartzaileak erraldoi bihurtuko ditu hiri txikiak eraiki ditzaten.</w:t>
      </w:r>
      <w:r w:rsidRPr="00B921B9">
        <w:rPr>
          <w:rFonts w:ascii="Arial" w:hAnsi="Arial" w:cs="Arial"/>
          <w:sz w:val="24"/>
          <w:szCs w:val="24"/>
        </w:rPr>
        <w:t xml:space="preserve"> </w:t>
      </w:r>
      <w:r w:rsidRPr="0038301E">
        <w:rPr>
          <w:rFonts w:ascii="Arial" w:hAnsi="Arial" w:cs="Arial"/>
          <w:sz w:val="24"/>
          <w:szCs w:val="24"/>
          <w:lang w:val="eu-ES"/>
        </w:rPr>
        <w:t xml:space="preserve">Guztiok elkarrekin, kartoiz, kortxoz, plastikoz, </w:t>
      </w:r>
      <w:proofErr w:type="spellStart"/>
      <w:r w:rsidRPr="0038301E">
        <w:rPr>
          <w:rFonts w:ascii="Arial" w:hAnsi="Arial" w:cs="Arial"/>
          <w:sz w:val="24"/>
          <w:szCs w:val="24"/>
          <w:lang w:val="eu-ES"/>
        </w:rPr>
        <w:t>zurez</w:t>
      </w:r>
      <w:proofErr w:type="spellEnd"/>
      <w:r w:rsidRPr="0038301E">
        <w:rPr>
          <w:rFonts w:ascii="Arial" w:hAnsi="Arial" w:cs="Arial"/>
          <w:sz w:val="24"/>
          <w:szCs w:val="24"/>
          <w:lang w:val="eu-ES"/>
        </w:rPr>
        <w:t xml:space="preserve"> edo plastilinaz</w:t>
      </w:r>
      <w:r>
        <w:rPr>
          <w:rFonts w:ascii="Arial" w:hAnsi="Arial" w:cs="Arial"/>
          <w:sz w:val="24"/>
          <w:szCs w:val="24"/>
          <w:lang w:val="eu-ES"/>
        </w:rPr>
        <w:t xml:space="preserve"> eginda</w:t>
      </w:r>
      <w:r w:rsidRPr="0038301E">
        <w:rPr>
          <w:rFonts w:ascii="Arial" w:hAnsi="Arial" w:cs="Arial"/>
          <w:sz w:val="24"/>
          <w:szCs w:val="24"/>
          <w:lang w:val="eu-ES"/>
        </w:rPr>
        <w:t>ko eta tamaina askotako pieza batzuk ordenatzen eta desordenatzen jolas egingo dugu.</w:t>
      </w:r>
      <w:r w:rsidRPr="00B921B9">
        <w:rPr>
          <w:rFonts w:ascii="Arial" w:hAnsi="Arial" w:cs="Arial"/>
          <w:sz w:val="24"/>
          <w:szCs w:val="24"/>
        </w:rPr>
        <w:t xml:space="preserve"> </w:t>
      </w:r>
      <w:r w:rsidRPr="0038301E">
        <w:rPr>
          <w:rFonts w:ascii="Arial" w:hAnsi="Arial" w:cs="Arial"/>
          <w:sz w:val="24"/>
          <w:szCs w:val="24"/>
          <w:lang w:val="eu-ES"/>
        </w:rPr>
        <w:t xml:space="preserve">Eta honela, </w:t>
      </w:r>
      <w:proofErr w:type="spellStart"/>
      <w:r w:rsidRPr="0038301E">
        <w:rPr>
          <w:rFonts w:ascii="Arial" w:hAnsi="Arial" w:cs="Arial"/>
          <w:sz w:val="24"/>
          <w:szCs w:val="24"/>
          <w:lang w:val="eu-ES"/>
        </w:rPr>
        <w:t>Miquel</w:t>
      </w:r>
      <w:proofErr w:type="spellEnd"/>
      <w:r w:rsidRPr="0038301E">
        <w:rPr>
          <w:rFonts w:ascii="Arial" w:hAnsi="Arial" w:cs="Arial"/>
          <w:sz w:val="24"/>
          <w:szCs w:val="24"/>
          <w:lang w:val="eu-ES"/>
        </w:rPr>
        <w:t xml:space="preserve"> Navarrok egiten duen bezala, gure tailerrean bakarrik posible izango diren hiriak pentsatu eta egingo ditugu.</w:t>
      </w:r>
    </w:p>
    <w:p w:rsidR="00D570C8" w:rsidRPr="00B921B9" w:rsidRDefault="00D570C8" w:rsidP="00BB1E67">
      <w:pPr>
        <w:spacing w:after="0"/>
        <w:rPr>
          <w:rFonts w:ascii="Arial" w:hAnsi="Arial" w:cs="Arial"/>
          <w:sz w:val="24"/>
          <w:szCs w:val="24"/>
        </w:rPr>
      </w:pPr>
    </w:p>
    <w:p w:rsidR="00D416B1" w:rsidRDefault="00D416B1" w:rsidP="00BB1E67">
      <w:pPr>
        <w:spacing w:after="0"/>
        <w:rPr>
          <w:rFonts w:ascii="Arial" w:hAnsi="Arial" w:cs="Arial"/>
          <w:sz w:val="24"/>
          <w:szCs w:val="24"/>
          <w:lang w:val="eu-ES"/>
        </w:rPr>
      </w:pPr>
      <w:r w:rsidRPr="0038301E">
        <w:rPr>
          <w:rFonts w:ascii="Arial" w:hAnsi="Arial" w:cs="Arial"/>
          <w:sz w:val="24"/>
          <w:szCs w:val="24"/>
          <w:lang w:val="eu-ES"/>
        </w:rPr>
        <w:t xml:space="preserve">Gainera, </w:t>
      </w:r>
      <w:r w:rsidR="00660017">
        <w:rPr>
          <w:rFonts w:ascii="Arial" w:hAnsi="Arial" w:cs="Arial"/>
          <w:sz w:val="24"/>
          <w:szCs w:val="24"/>
          <w:lang w:val="eu-ES"/>
        </w:rPr>
        <w:t>K</w:t>
      </w:r>
      <w:r w:rsidRPr="0038301E">
        <w:rPr>
          <w:rFonts w:ascii="Arial" w:hAnsi="Arial" w:cs="Arial"/>
          <w:sz w:val="24"/>
          <w:szCs w:val="24"/>
          <w:lang w:val="eu-ES"/>
        </w:rPr>
        <w:t>ubo-kutxa aretoak doako bisita gidatua eskainiko du larunbatero, 18:30ean euskaraz eta 19:30ean gaztelaniaz.</w:t>
      </w:r>
    </w:p>
    <w:p w:rsidR="00D570C8" w:rsidRPr="00660E07" w:rsidRDefault="00D570C8" w:rsidP="00BB1E67">
      <w:pPr>
        <w:spacing w:after="0"/>
        <w:rPr>
          <w:rFonts w:ascii="Arial" w:hAnsi="Arial" w:cs="Arial"/>
          <w:sz w:val="24"/>
          <w:szCs w:val="24"/>
        </w:rPr>
      </w:pPr>
    </w:p>
    <w:p w:rsidR="00D416B1" w:rsidRDefault="00D416B1" w:rsidP="00BB1E67">
      <w:pPr>
        <w:spacing w:after="0"/>
        <w:rPr>
          <w:rFonts w:ascii="Arial" w:hAnsi="Arial" w:cs="Arial"/>
          <w:b/>
          <w:sz w:val="24"/>
          <w:szCs w:val="24"/>
          <w:lang w:val="eu-ES"/>
        </w:rPr>
      </w:pPr>
      <w:r w:rsidRPr="0038301E">
        <w:rPr>
          <w:rFonts w:ascii="Arial" w:hAnsi="Arial" w:cs="Arial"/>
          <w:b/>
          <w:sz w:val="24"/>
          <w:szCs w:val="24"/>
          <w:lang w:val="eu-ES"/>
        </w:rPr>
        <w:t>Katalogoa</w:t>
      </w:r>
    </w:p>
    <w:p w:rsidR="00D570C8" w:rsidRPr="00660E07" w:rsidRDefault="00D570C8" w:rsidP="00BB1E67">
      <w:pPr>
        <w:spacing w:after="0"/>
        <w:rPr>
          <w:rFonts w:ascii="Arial" w:hAnsi="Arial" w:cs="Arial"/>
          <w:b/>
          <w:sz w:val="24"/>
          <w:szCs w:val="24"/>
        </w:rPr>
      </w:pPr>
    </w:p>
    <w:p w:rsidR="00D416B1" w:rsidRDefault="00D416B1" w:rsidP="00BB1E67">
      <w:pPr>
        <w:spacing w:after="0"/>
        <w:rPr>
          <w:rFonts w:ascii="Arial" w:hAnsi="Arial" w:cs="Arial"/>
          <w:sz w:val="24"/>
          <w:szCs w:val="24"/>
        </w:rPr>
      </w:pPr>
      <w:r w:rsidRPr="0038301E">
        <w:rPr>
          <w:rFonts w:ascii="Arial" w:hAnsi="Arial" w:cs="Arial"/>
          <w:sz w:val="24"/>
          <w:szCs w:val="24"/>
          <w:lang w:val="eu-ES"/>
        </w:rPr>
        <w:t xml:space="preserve">Erakusketa guztietan egiten duen bezala eta erakusketaren titulu berarekin, Kubo-kutxa aretoak </w:t>
      </w:r>
      <w:proofErr w:type="spellStart"/>
      <w:r w:rsidRPr="0038301E">
        <w:rPr>
          <w:rFonts w:ascii="Arial" w:hAnsi="Arial" w:cs="Arial"/>
          <w:sz w:val="24"/>
          <w:szCs w:val="24"/>
          <w:lang w:val="eu-ES"/>
        </w:rPr>
        <w:t>katologo</w:t>
      </w:r>
      <w:proofErr w:type="spellEnd"/>
      <w:r w:rsidRPr="0038301E">
        <w:rPr>
          <w:rFonts w:ascii="Arial" w:hAnsi="Arial" w:cs="Arial"/>
          <w:sz w:val="24"/>
          <w:szCs w:val="24"/>
          <w:lang w:val="eu-ES"/>
        </w:rPr>
        <w:t xml:space="preserve"> artistikoa argitaratu du, ikusgai dauden lanak erreproduzitzen dituena, baita komisarioaren eta </w:t>
      </w:r>
      <w:proofErr w:type="spellStart"/>
      <w:r w:rsidRPr="0038301E">
        <w:rPr>
          <w:rFonts w:ascii="Arial" w:hAnsi="Arial" w:cs="Arial"/>
          <w:sz w:val="24"/>
          <w:szCs w:val="24"/>
          <w:lang w:val="eu-ES"/>
        </w:rPr>
        <w:t>Miquel</w:t>
      </w:r>
      <w:proofErr w:type="spellEnd"/>
      <w:r w:rsidRPr="0038301E">
        <w:rPr>
          <w:rFonts w:ascii="Arial" w:hAnsi="Arial" w:cs="Arial"/>
          <w:sz w:val="24"/>
          <w:szCs w:val="24"/>
          <w:lang w:val="eu-ES"/>
        </w:rPr>
        <w:t xml:space="preserve"> Navarroren obran aditua den Alberto Ferrer-en azalpen-testuak ere.</w:t>
      </w:r>
      <w:r w:rsidRPr="00660E07">
        <w:rPr>
          <w:rFonts w:ascii="Arial" w:hAnsi="Arial" w:cs="Arial"/>
          <w:sz w:val="24"/>
          <w:szCs w:val="24"/>
        </w:rPr>
        <w:t xml:space="preserve"> </w:t>
      </w:r>
    </w:p>
    <w:p w:rsidR="00D570C8" w:rsidRPr="00660E07" w:rsidRDefault="00D570C8" w:rsidP="00BB1E67">
      <w:pPr>
        <w:spacing w:after="0"/>
        <w:rPr>
          <w:rFonts w:ascii="Arial" w:hAnsi="Arial" w:cs="Arial"/>
          <w:sz w:val="24"/>
          <w:szCs w:val="24"/>
        </w:rPr>
      </w:pPr>
    </w:p>
    <w:p w:rsidR="00D416B1" w:rsidRDefault="00D416B1" w:rsidP="00BB1E67">
      <w:pPr>
        <w:spacing w:after="0"/>
        <w:rPr>
          <w:rFonts w:ascii="Arial" w:hAnsi="Arial" w:cs="Arial"/>
          <w:b/>
          <w:sz w:val="24"/>
          <w:szCs w:val="24"/>
          <w:lang w:val="eu-ES"/>
        </w:rPr>
      </w:pPr>
      <w:r w:rsidRPr="0038301E">
        <w:rPr>
          <w:rFonts w:ascii="Arial" w:hAnsi="Arial" w:cs="Arial"/>
          <w:b/>
          <w:sz w:val="24"/>
          <w:szCs w:val="24"/>
          <w:lang w:val="eu-ES"/>
        </w:rPr>
        <w:t>Datak eta ordutegiak</w:t>
      </w:r>
    </w:p>
    <w:p w:rsidR="00D570C8" w:rsidRPr="00660E07" w:rsidRDefault="00D570C8" w:rsidP="00BB1E67">
      <w:pPr>
        <w:spacing w:after="0"/>
        <w:rPr>
          <w:rFonts w:ascii="Arial" w:hAnsi="Arial" w:cs="Arial"/>
          <w:b/>
          <w:sz w:val="24"/>
          <w:szCs w:val="24"/>
        </w:rPr>
      </w:pPr>
    </w:p>
    <w:p w:rsidR="00D416B1" w:rsidRDefault="00D416B1" w:rsidP="00BB1E67">
      <w:pPr>
        <w:spacing w:after="0"/>
        <w:rPr>
          <w:rFonts w:ascii="Arial" w:hAnsi="Arial" w:cs="Arial"/>
          <w:sz w:val="24"/>
          <w:szCs w:val="24"/>
        </w:rPr>
      </w:pPr>
      <w:r w:rsidRPr="00A8270B">
        <w:rPr>
          <w:rFonts w:ascii="Arial" w:hAnsi="Arial" w:cs="Arial"/>
          <w:sz w:val="24"/>
          <w:szCs w:val="24"/>
          <w:lang w:val="eu-ES"/>
        </w:rPr>
        <w:t>Artista valentziarraren erakusketa z</w:t>
      </w:r>
      <w:r w:rsidR="00660017">
        <w:rPr>
          <w:rFonts w:ascii="Arial" w:hAnsi="Arial" w:cs="Arial"/>
          <w:sz w:val="24"/>
          <w:szCs w:val="24"/>
          <w:lang w:val="eu-ES"/>
        </w:rPr>
        <w:t>abalik izango da jendearentzat K</w:t>
      </w:r>
      <w:r w:rsidRPr="00A8270B">
        <w:rPr>
          <w:rFonts w:ascii="Arial" w:hAnsi="Arial" w:cs="Arial"/>
          <w:sz w:val="24"/>
          <w:szCs w:val="24"/>
          <w:lang w:val="eu-ES"/>
        </w:rPr>
        <w:t>ubo-kutxa aretoan 2017ko otsailaren 17tik maiatzaren 21era artean, asteartetik igandera, 11:30-13:30 eta 17:00-21:00 bitartean.</w:t>
      </w:r>
      <w:r w:rsidRPr="002D1E71">
        <w:rPr>
          <w:rFonts w:ascii="Arial" w:hAnsi="Arial" w:cs="Arial"/>
          <w:sz w:val="24"/>
          <w:szCs w:val="24"/>
        </w:rPr>
        <w:t xml:space="preserve"> </w:t>
      </w:r>
      <w:r w:rsidRPr="00A8270B">
        <w:rPr>
          <w:rFonts w:ascii="Arial" w:hAnsi="Arial" w:cs="Arial"/>
          <w:sz w:val="24"/>
          <w:szCs w:val="24"/>
          <w:lang w:val="eu-ES"/>
        </w:rPr>
        <w:t>Beti bezala, sarrera doakoa da.</w:t>
      </w:r>
    </w:p>
    <w:p w:rsidR="00D416B1" w:rsidRPr="002D1E71" w:rsidRDefault="00D416B1" w:rsidP="00BB1E67">
      <w:pPr>
        <w:spacing w:after="0"/>
        <w:rPr>
          <w:rFonts w:ascii="Arial" w:hAnsi="Arial" w:cs="Arial"/>
          <w:sz w:val="24"/>
          <w:szCs w:val="24"/>
        </w:rPr>
      </w:pPr>
      <w:r w:rsidRPr="006234BE">
        <w:rPr>
          <w:rFonts w:ascii="Arial" w:hAnsi="Arial" w:cs="Arial"/>
          <w:noProof/>
          <w:sz w:val="24"/>
          <w:szCs w:val="24"/>
          <w:lang w:eastAsia="es-ES"/>
        </w:rPr>
        <w:drawing>
          <wp:inline distT="0" distB="0" distL="0" distR="0" wp14:anchorId="73D87DB6" wp14:editId="535BAC79">
            <wp:extent cx="2491740" cy="20269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740" cy="2026920"/>
                    </a:xfrm>
                    <a:prstGeom prst="rect">
                      <a:avLst/>
                    </a:prstGeom>
                    <a:noFill/>
                    <a:ln>
                      <a:noFill/>
                    </a:ln>
                  </pic:spPr>
                </pic:pic>
              </a:graphicData>
            </a:graphic>
          </wp:inline>
        </w:drawing>
      </w:r>
    </w:p>
    <w:p w:rsidR="009149C1" w:rsidRPr="00216863" w:rsidRDefault="009149C1" w:rsidP="00BB1E67">
      <w:pPr>
        <w:spacing w:after="0"/>
      </w:pPr>
    </w:p>
    <w:sectPr w:rsidR="009149C1" w:rsidRPr="00216863" w:rsidSect="00DB4F52">
      <w:headerReference w:type="default" r:id="rId11"/>
      <w:footerReference w:type="default" r:id="rId12"/>
      <w:pgSz w:w="11906" w:h="16838"/>
      <w:pgMar w:top="1417" w:right="127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DE1" w:rsidRDefault="00B50DE1" w:rsidP="00A51250">
      <w:pPr>
        <w:spacing w:after="0" w:line="240" w:lineRule="auto"/>
      </w:pPr>
      <w:r>
        <w:separator/>
      </w:r>
    </w:p>
  </w:endnote>
  <w:endnote w:type="continuationSeparator" w:id="0">
    <w:p w:rsidR="00B50DE1" w:rsidRDefault="00B50DE1" w:rsidP="00A5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250" w:rsidRDefault="00A51250" w:rsidP="00A51250">
    <w:pPr>
      <w:pStyle w:val="Piedepgina"/>
      <w:pBdr>
        <w:bottom w:val="single" w:sz="12" w:space="0" w:color="auto"/>
      </w:pBdr>
      <w:rPr>
        <w:rFonts w:ascii="Arial" w:hAnsi="Arial" w:cs="Arial"/>
        <w:b/>
        <w:sz w:val="18"/>
        <w:szCs w:val="18"/>
      </w:rPr>
    </w:pPr>
  </w:p>
  <w:p w:rsidR="00A51250" w:rsidRPr="004A380B" w:rsidRDefault="00FB69DB" w:rsidP="009149C1">
    <w:pPr>
      <w:pStyle w:val="Piedepgina"/>
      <w:rPr>
        <w:rFonts w:ascii="Arial" w:hAnsi="Arial" w:cs="Arial"/>
        <w:b/>
        <w:sz w:val="16"/>
        <w:szCs w:val="16"/>
      </w:rPr>
    </w:pPr>
    <w:r>
      <w:rPr>
        <w:rFonts w:ascii="Arial" w:hAnsi="Arial" w:cs="Arial"/>
        <w:b/>
        <w:sz w:val="16"/>
        <w:szCs w:val="16"/>
      </w:rPr>
      <w:t>K</w:t>
    </w:r>
    <w:r w:rsidR="00A51250">
      <w:rPr>
        <w:rFonts w:ascii="Arial" w:hAnsi="Arial" w:cs="Arial"/>
        <w:b/>
        <w:sz w:val="16"/>
        <w:szCs w:val="16"/>
      </w:rPr>
      <w:t>ubo</w:t>
    </w:r>
    <w:r w:rsidR="005B1E21">
      <w:rPr>
        <w:rFonts w:ascii="Arial" w:hAnsi="Arial" w:cs="Arial"/>
        <w:b/>
        <w:sz w:val="16"/>
        <w:szCs w:val="16"/>
      </w:rPr>
      <w:t>-</w:t>
    </w:r>
    <w:proofErr w:type="spellStart"/>
    <w:proofErr w:type="gramStart"/>
    <w:r w:rsidR="005B1E21">
      <w:rPr>
        <w:rFonts w:ascii="Arial" w:hAnsi="Arial" w:cs="Arial"/>
        <w:b/>
        <w:sz w:val="16"/>
        <w:szCs w:val="16"/>
      </w:rPr>
      <w:t>kutxa</w:t>
    </w:r>
    <w:proofErr w:type="spellEnd"/>
    <w:r w:rsidR="005B1E21">
      <w:rPr>
        <w:rFonts w:ascii="Arial" w:hAnsi="Arial" w:cs="Arial"/>
        <w:b/>
        <w:sz w:val="16"/>
        <w:szCs w:val="16"/>
      </w:rPr>
      <w:t xml:space="preserve"> </w:t>
    </w:r>
    <w:r w:rsidR="00A51250" w:rsidRPr="00B76E79">
      <w:rPr>
        <w:rFonts w:ascii="Arial" w:hAnsi="Arial" w:cs="Arial"/>
        <w:sz w:val="16"/>
        <w:szCs w:val="16"/>
      </w:rPr>
      <w:t xml:space="preserve"> </w:t>
    </w:r>
    <w:proofErr w:type="spellStart"/>
    <w:r w:rsidR="00A51250">
      <w:rPr>
        <w:rFonts w:ascii="Arial" w:hAnsi="Arial" w:cs="Arial"/>
        <w:sz w:val="16"/>
        <w:szCs w:val="16"/>
      </w:rPr>
      <w:t>Zurriola</w:t>
    </w:r>
    <w:proofErr w:type="spellEnd"/>
    <w:proofErr w:type="gramEnd"/>
    <w:r w:rsidR="00A51250">
      <w:rPr>
        <w:rFonts w:ascii="Arial" w:hAnsi="Arial" w:cs="Arial"/>
        <w:sz w:val="16"/>
        <w:szCs w:val="16"/>
      </w:rPr>
      <w:t xml:space="preserve"> 1,</w:t>
    </w:r>
    <w:r w:rsidR="00A51250" w:rsidRPr="00B76E79">
      <w:rPr>
        <w:rFonts w:ascii="Arial" w:hAnsi="Arial" w:cs="Arial"/>
        <w:sz w:val="16"/>
        <w:szCs w:val="16"/>
      </w:rPr>
      <w:t xml:space="preserve"> 2000</w:t>
    </w:r>
    <w:r w:rsidR="00A51250">
      <w:rPr>
        <w:rFonts w:ascii="Arial" w:hAnsi="Arial" w:cs="Arial"/>
        <w:sz w:val="16"/>
        <w:szCs w:val="16"/>
      </w:rPr>
      <w:t xml:space="preserve">2 </w:t>
    </w:r>
    <w:r w:rsidR="00A51250" w:rsidRPr="00B76E79">
      <w:rPr>
        <w:rFonts w:ascii="Arial" w:hAnsi="Arial" w:cs="Arial"/>
        <w:sz w:val="16"/>
        <w:szCs w:val="16"/>
      </w:rPr>
      <w:t xml:space="preserve">Donostia </w:t>
    </w:r>
    <w:r w:rsidR="005B1E21">
      <w:rPr>
        <w:rFonts w:ascii="Arial" w:hAnsi="Arial" w:cs="Arial"/>
        <w:sz w:val="16"/>
        <w:szCs w:val="16"/>
      </w:rPr>
      <w:t xml:space="preserve">/ </w:t>
    </w:r>
    <w:r w:rsidR="00A51250" w:rsidRPr="00B76E79">
      <w:rPr>
        <w:rFonts w:ascii="Arial" w:hAnsi="Arial" w:cs="Arial"/>
        <w:sz w:val="16"/>
        <w:szCs w:val="16"/>
      </w:rPr>
      <w:t xml:space="preserve">San Sebastián </w:t>
    </w:r>
    <w:r w:rsidR="00A51250" w:rsidRPr="00B76E79">
      <w:rPr>
        <w:rFonts w:ascii="Arial" w:hAnsi="Arial" w:cs="Arial"/>
        <w:b/>
        <w:sz w:val="16"/>
        <w:szCs w:val="16"/>
      </w:rPr>
      <w:t>T.</w:t>
    </w:r>
    <w:r w:rsidR="00A51250" w:rsidRPr="00B76E79">
      <w:rPr>
        <w:rFonts w:ascii="Arial" w:hAnsi="Arial" w:cs="Arial"/>
        <w:sz w:val="16"/>
        <w:szCs w:val="16"/>
      </w:rPr>
      <w:t xml:space="preserve"> </w:t>
    </w:r>
    <w:r w:rsidR="00A51250" w:rsidRPr="00AF7D56">
      <w:rPr>
        <w:rFonts w:ascii="Arial" w:eastAsia="Calibri" w:hAnsi="Arial" w:cs="Arial"/>
        <w:noProof/>
        <w:sz w:val="16"/>
        <w:szCs w:val="16"/>
        <w:lang w:eastAsia="es-ES"/>
      </w:rPr>
      <w:t xml:space="preserve">943 </w:t>
    </w:r>
    <w:r w:rsidR="00A51250">
      <w:rPr>
        <w:rFonts w:ascii="Arial" w:eastAsia="Calibri" w:hAnsi="Arial" w:cs="Arial"/>
        <w:noProof/>
        <w:sz w:val="16"/>
        <w:szCs w:val="16"/>
        <w:lang w:eastAsia="es-ES"/>
      </w:rPr>
      <w:t>012</w:t>
    </w:r>
    <w:r w:rsidR="00A51250" w:rsidRPr="00AF7D56">
      <w:rPr>
        <w:rFonts w:ascii="Arial" w:eastAsia="Calibri" w:hAnsi="Arial" w:cs="Arial"/>
        <w:noProof/>
        <w:sz w:val="16"/>
        <w:szCs w:val="16"/>
        <w:lang w:eastAsia="es-ES"/>
      </w:rPr>
      <w:t xml:space="preserve"> </w:t>
    </w:r>
    <w:r w:rsidR="00A51250">
      <w:rPr>
        <w:rFonts w:ascii="Arial" w:eastAsia="Calibri" w:hAnsi="Arial" w:cs="Arial"/>
        <w:noProof/>
        <w:sz w:val="16"/>
        <w:szCs w:val="16"/>
        <w:lang w:eastAsia="es-ES"/>
      </w:rPr>
      <w:t>400</w:t>
    </w:r>
    <w:r w:rsidR="00A51250" w:rsidRPr="00B76E79">
      <w:rPr>
        <w:rFonts w:ascii="Arial" w:hAnsi="Arial" w:cs="Arial"/>
        <w:sz w:val="16"/>
        <w:szCs w:val="16"/>
      </w:rPr>
      <w:t xml:space="preserve">· </w:t>
    </w:r>
    <w:r w:rsidR="00A51250" w:rsidRPr="00B76E79">
      <w:rPr>
        <w:rFonts w:ascii="Arial" w:hAnsi="Arial" w:cs="Arial"/>
        <w:b/>
        <w:sz w:val="16"/>
        <w:szCs w:val="16"/>
      </w:rPr>
      <w:t>E.</w:t>
    </w:r>
    <w:r w:rsidR="00A51250" w:rsidRPr="00B76E79">
      <w:rPr>
        <w:rFonts w:ascii="Arial" w:hAnsi="Arial" w:cs="Arial"/>
        <w:sz w:val="16"/>
        <w:szCs w:val="16"/>
      </w:rPr>
      <w:t xml:space="preserve"> </w:t>
    </w:r>
    <w:proofErr w:type="spellStart"/>
    <w:r w:rsidR="00A51250">
      <w:rPr>
        <w:rFonts w:ascii="Arial" w:hAnsi="Arial" w:cs="Arial"/>
        <w:sz w:val="16"/>
        <w:szCs w:val="16"/>
      </w:rPr>
      <w:t>kubo</w:t>
    </w:r>
    <w:r w:rsidR="00A51250" w:rsidRPr="00B76E79">
      <w:rPr>
        <w:rFonts w:ascii="Arial" w:hAnsi="Arial" w:cs="Arial"/>
        <w:sz w:val="16"/>
        <w:szCs w:val="16"/>
      </w:rPr>
      <w:t>@</w:t>
    </w:r>
    <w:r w:rsidR="00A51250">
      <w:rPr>
        <w:rFonts w:ascii="Arial" w:hAnsi="Arial" w:cs="Arial"/>
        <w:sz w:val="16"/>
        <w:szCs w:val="16"/>
      </w:rPr>
      <w:t>kutxa.eus</w:t>
    </w:r>
    <w:proofErr w:type="spellEnd"/>
    <w:r w:rsidR="00A51250">
      <w:rPr>
        <w:rFonts w:ascii="Arial" w:hAnsi="Arial" w:cs="Arial"/>
        <w:sz w:val="16"/>
        <w:szCs w:val="16"/>
      </w:rPr>
      <w:t xml:space="preserve"> · </w:t>
    </w:r>
    <w:r w:rsidR="00A51250" w:rsidRPr="00C97AF1">
      <w:rPr>
        <w:rFonts w:ascii="Arial" w:hAnsi="Arial" w:cs="Arial"/>
        <w:b/>
        <w:sz w:val="16"/>
        <w:szCs w:val="16"/>
      </w:rPr>
      <w:t>www.</w:t>
    </w:r>
    <w:r w:rsidR="00A51250">
      <w:rPr>
        <w:rFonts w:ascii="Arial" w:hAnsi="Arial" w:cs="Arial"/>
        <w:b/>
        <w:sz w:val="16"/>
        <w:szCs w:val="16"/>
      </w:rPr>
      <w:t>sala-kubo-aretoa.eus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DE1" w:rsidRDefault="00B50DE1" w:rsidP="00A51250">
      <w:pPr>
        <w:spacing w:after="0" w:line="240" w:lineRule="auto"/>
      </w:pPr>
      <w:r>
        <w:separator/>
      </w:r>
    </w:p>
  </w:footnote>
  <w:footnote w:type="continuationSeparator" w:id="0">
    <w:p w:rsidR="00B50DE1" w:rsidRDefault="00B50DE1" w:rsidP="00A5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250" w:rsidRDefault="00A51250" w:rsidP="00A51250">
    <w:pPr>
      <w:pStyle w:val="Encabezado"/>
      <w:tabs>
        <w:tab w:val="clear" w:pos="8504"/>
        <w:tab w:val="center" w:pos="4748"/>
      </w:tabs>
    </w:pPr>
    <w:r>
      <w:rPr>
        <w:noProof/>
        <w:lang w:eastAsia="es-ES"/>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1743075" cy="586105"/>
          <wp:effectExtent l="0" t="0" r="9525" b="4445"/>
          <wp:wrapNone/>
          <wp:docPr id="3" name="Imagen 3" descr="Kutxa_LogoH_K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xa_LogoH_Kubo"/>
                  <pic:cNvPicPr>
                    <a:picLocks noChangeAspect="1" noChangeArrowheads="1"/>
                  </pic:cNvPicPr>
                </pic:nvPicPr>
                <pic:blipFill>
                  <a:blip r:embed="rId1">
                    <a:extLst>
                      <a:ext uri="{28A0092B-C50C-407E-A947-70E740481C1C}">
                        <a14:useLocalDpi xmlns:a14="http://schemas.microsoft.com/office/drawing/2010/main" val="0"/>
                      </a:ext>
                    </a:extLst>
                  </a:blip>
                  <a:srcRect l="20067" t="35623" r="20033" b="36005"/>
                  <a:stretch>
                    <a:fillRect/>
                  </a:stretch>
                </pic:blipFill>
                <pic:spPr bwMode="auto">
                  <a:xfrm>
                    <a:off x="0" y="0"/>
                    <a:ext cx="1743075" cy="5861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51250" w:rsidRDefault="00A51250" w:rsidP="00A51250">
    <w:pPr>
      <w:pStyle w:val="Encabezado"/>
      <w:pBdr>
        <w:bottom w:val="single" w:sz="12" w:space="12" w:color="auto"/>
      </w:pBdr>
    </w:pPr>
  </w:p>
  <w:p w:rsidR="00A51250" w:rsidRDefault="00A51250" w:rsidP="00A51250">
    <w:pPr>
      <w:pStyle w:val="Encabezado"/>
      <w:pBdr>
        <w:bottom w:val="single" w:sz="12" w:space="12" w:color="auto"/>
      </w:pBdr>
    </w:pPr>
  </w:p>
  <w:p w:rsidR="00A51250" w:rsidRPr="00C97AF1" w:rsidRDefault="00A51250" w:rsidP="00A51250">
    <w:pPr>
      <w:pStyle w:val="Encabezado"/>
      <w:rPr>
        <w:sz w:val="16"/>
        <w:szCs w:val="16"/>
      </w:rPr>
    </w:pPr>
  </w:p>
  <w:p w:rsidR="00A51250" w:rsidRDefault="00700591" w:rsidP="00A51250">
    <w:pPr>
      <w:pStyle w:val="Encabezado"/>
      <w:pBdr>
        <w:bottom w:val="single" w:sz="12" w:space="1" w:color="auto"/>
      </w:pBdr>
      <w:rPr>
        <w:rFonts w:ascii="Arial" w:hAnsi="Arial" w:cs="Arial"/>
      </w:rPr>
    </w:pPr>
    <w:proofErr w:type="spellStart"/>
    <w:r>
      <w:rPr>
        <w:rFonts w:ascii="Arial" w:hAnsi="Arial" w:cs="Arial"/>
      </w:rPr>
      <w:t>Prentsa-oharra</w:t>
    </w:r>
    <w:proofErr w:type="spellEnd"/>
  </w:p>
  <w:p w:rsidR="00A51250" w:rsidRPr="00C97AF1" w:rsidRDefault="00A51250" w:rsidP="00A51250">
    <w:pPr>
      <w:pStyle w:val="Encabezado"/>
      <w:pBdr>
        <w:bottom w:val="single" w:sz="12" w:space="1" w:color="auto"/>
      </w:pBdr>
      <w:rPr>
        <w:rFonts w:ascii="Arial" w:hAnsi="Arial" w:cs="Arial"/>
        <w:sz w:val="16"/>
        <w:szCs w:val="16"/>
      </w:rPr>
    </w:pPr>
  </w:p>
  <w:p w:rsidR="00A51250" w:rsidRDefault="00A51250" w:rsidP="00A512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33722"/>
    <w:multiLevelType w:val="hybridMultilevel"/>
    <w:tmpl w:val="AE50A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C9"/>
    <w:rsid w:val="000065DD"/>
    <w:rsid w:val="000D198D"/>
    <w:rsid w:val="000D5DFF"/>
    <w:rsid w:val="00116BA1"/>
    <w:rsid w:val="00123174"/>
    <w:rsid w:val="00125F31"/>
    <w:rsid w:val="00137208"/>
    <w:rsid w:val="001A5868"/>
    <w:rsid w:val="001F1C7D"/>
    <w:rsid w:val="002046EC"/>
    <w:rsid w:val="00214DEE"/>
    <w:rsid w:val="00216863"/>
    <w:rsid w:val="00261627"/>
    <w:rsid w:val="00390B45"/>
    <w:rsid w:val="003979F8"/>
    <w:rsid w:val="003A54F8"/>
    <w:rsid w:val="003F1664"/>
    <w:rsid w:val="00477EFE"/>
    <w:rsid w:val="00483BD7"/>
    <w:rsid w:val="00493241"/>
    <w:rsid w:val="004A380B"/>
    <w:rsid w:val="004C5997"/>
    <w:rsid w:val="004E5F37"/>
    <w:rsid w:val="00541279"/>
    <w:rsid w:val="0056110D"/>
    <w:rsid w:val="005B1E21"/>
    <w:rsid w:val="00660017"/>
    <w:rsid w:val="006D240C"/>
    <w:rsid w:val="00700591"/>
    <w:rsid w:val="00704790"/>
    <w:rsid w:val="0073174A"/>
    <w:rsid w:val="007436E8"/>
    <w:rsid w:val="00757D2A"/>
    <w:rsid w:val="00850B5F"/>
    <w:rsid w:val="009128B7"/>
    <w:rsid w:val="009149C1"/>
    <w:rsid w:val="00925981"/>
    <w:rsid w:val="00947F33"/>
    <w:rsid w:val="009957F5"/>
    <w:rsid w:val="009E6C66"/>
    <w:rsid w:val="00A2117A"/>
    <w:rsid w:val="00A51250"/>
    <w:rsid w:val="00AA00B5"/>
    <w:rsid w:val="00B00CA2"/>
    <w:rsid w:val="00B23F55"/>
    <w:rsid w:val="00B41295"/>
    <w:rsid w:val="00B50DE1"/>
    <w:rsid w:val="00B92D26"/>
    <w:rsid w:val="00BB1E67"/>
    <w:rsid w:val="00BB56BB"/>
    <w:rsid w:val="00BD0CB6"/>
    <w:rsid w:val="00C23992"/>
    <w:rsid w:val="00C27384"/>
    <w:rsid w:val="00CB105B"/>
    <w:rsid w:val="00CC3DD9"/>
    <w:rsid w:val="00D017AD"/>
    <w:rsid w:val="00D416B1"/>
    <w:rsid w:val="00D570C8"/>
    <w:rsid w:val="00D62A7B"/>
    <w:rsid w:val="00D64860"/>
    <w:rsid w:val="00DB2CEB"/>
    <w:rsid w:val="00DB4F52"/>
    <w:rsid w:val="00DC5BC3"/>
    <w:rsid w:val="00E972C9"/>
    <w:rsid w:val="00ED09C0"/>
    <w:rsid w:val="00F36D2B"/>
    <w:rsid w:val="00F36DD3"/>
    <w:rsid w:val="00FB55C1"/>
    <w:rsid w:val="00FB69DB"/>
    <w:rsid w:val="00FF5F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EC3DEE0"/>
  <w15:docId w15:val="{18354331-41AC-4BE5-AA9D-82499745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2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250"/>
  </w:style>
  <w:style w:type="paragraph" w:styleId="Piedepgina">
    <w:name w:val="footer"/>
    <w:basedOn w:val="Normal"/>
    <w:link w:val="PiedepginaCar"/>
    <w:uiPriority w:val="99"/>
    <w:unhideWhenUsed/>
    <w:rsid w:val="00A512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250"/>
  </w:style>
  <w:style w:type="paragraph" w:styleId="Textodeglobo">
    <w:name w:val="Balloon Text"/>
    <w:basedOn w:val="Normal"/>
    <w:link w:val="TextodegloboCar"/>
    <w:uiPriority w:val="99"/>
    <w:semiHidden/>
    <w:unhideWhenUsed/>
    <w:rsid w:val="009259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9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9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Pages>
  <Words>1105</Words>
  <Characters>6083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Grupo Kutxa</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E096248</dc:creator>
  <cp:keywords/>
  <dc:description/>
  <cp:lastModifiedBy>Rosa Civicos Marcos</cp:lastModifiedBy>
  <cp:revision>49</cp:revision>
  <cp:lastPrinted>2016-10-27T11:33:00Z</cp:lastPrinted>
  <dcterms:created xsi:type="dcterms:W3CDTF">2016-10-27T10:54:00Z</dcterms:created>
  <dcterms:modified xsi:type="dcterms:W3CDTF">2017-01-30T13:33:00Z</dcterms:modified>
</cp:coreProperties>
</file>